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四平市铁西区</w:t>
      </w:r>
      <w:r>
        <w:rPr>
          <w:rFonts w:hint="eastAsia" w:ascii="方正小标宋简体" w:hAnsi="方正小标宋简体" w:eastAsia="方正小标宋简体" w:cs="方正小标宋简体"/>
          <w:sz w:val="44"/>
          <w:szCs w:val="44"/>
          <w:lang w:eastAsia="zh-CN"/>
        </w:rPr>
        <w:t>平西乡人民政府</w:t>
      </w: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年政府信息公开工作年度报告</w:t>
      </w:r>
    </w:p>
    <w:p>
      <w:pPr>
        <w:ind w:firstLine="482" w:firstLineChars="200"/>
        <w:rPr>
          <w:rFonts w:hint="eastAsia" w:ascii="宋体" w:hAnsi="宋体" w:eastAsia="宋体" w:cs="宋体"/>
          <w:b/>
          <w:bCs/>
          <w:sz w:val="24"/>
          <w:szCs w:val="24"/>
        </w:rPr>
      </w:pP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pPr>
        <w:ind w:firstLine="480" w:firstLineChars="20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rPr>
        <w:t>据《中华人民共和国政府信息公开条例》（以下简称《条例》）规定，现制定《四平市铁西区平西乡人民政府</w:t>
      </w:r>
      <w:r>
        <w:rPr>
          <w:rFonts w:hint="eastAsia" w:ascii="宋体" w:hAnsi="宋体" w:eastAsia="宋体" w:cs="宋体"/>
          <w:i w:val="0"/>
          <w:iCs w:val="0"/>
          <w:caps w:val="0"/>
          <w:color w:val="000000"/>
          <w:spacing w:val="0"/>
          <w:sz w:val="24"/>
          <w:szCs w:val="24"/>
          <w:shd w:val="clear" w:fill="FFFFFF"/>
          <w:lang w:eastAsia="zh-CN"/>
        </w:rPr>
        <w:t>202</w:t>
      </w:r>
      <w:r>
        <w:rPr>
          <w:rFonts w:hint="eastAsia" w:ascii="宋体" w:hAnsi="宋体" w:eastAsia="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年政府信息公开工作年度报告》。本报告由总体情况，主动公开政府信息情况，收到和处理政府信息公开申请情况，政府信息公开行政复议、行政诉讼情况，存在的主要问题及改进情况，其他需要报告的事项等六部分组成。本年度报告中所列数据的统计期限自</w:t>
      </w:r>
      <w:r>
        <w:rPr>
          <w:rFonts w:hint="eastAsia" w:ascii="宋体" w:hAnsi="宋体" w:eastAsia="宋体" w:cs="宋体"/>
          <w:i w:val="0"/>
          <w:iCs w:val="0"/>
          <w:caps w:val="0"/>
          <w:color w:val="000000"/>
          <w:spacing w:val="0"/>
          <w:sz w:val="24"/>
          <w:szCs w:val="24"/>
          <w:shd w:val="clear" w:fill="FFFFFF"/>
          <w:lang w:eastAsia="zh-CN"/>
        </w:rPr>
        <w:t>202</w:t>
      </w:r>
      <w:r>
        <w:rPr>
          <w:rFonts w:hint="eastAsia" w:ascii="宋体" w:hAnsi="宋体" w:eastAsia="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年1月1日起至</w:t>
      </w:r>
      <w:r>
        <w:rPr>
          <w:rFonts w:hint="eastAsia" w:ascii="宋体" w:hAnsi="宋体" w:eastAsia="宋体" w:cs="宋体"/>
          <w:i w:val="0"/>
          <w:iCs w:val="0"/>
          <w:caps w:val="0"/>
          <w:color w:val="000000"/>
          <w:spacing w:val="0"/>
          <w:sz w:val="24"/>
          <w:szCs w:val="24"/>
          <w:shd w:val="clear" w:fill="FFFFFF"/>
          <w:lang w:eastAsia="zh-CN"/>
        </w:rPr>
        <w:t>202</w:t>
      </w:r>
      <w:r>
        <w:rPr>
          <w:rFonts w:hint="eastAsia" w:ascii="宋体" w:hAnsi="宋体" w:eastAsia="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年12月31日止，电子版在四平市铁西区政府信息公开年度报告专栏下载（网址：http://txqxxgk.siping.gov.cn/zsts/fgw_97992/ndbg/），如对本报告有疑问，请与铁西区平西乡联系，地址：四平市铁西区北亚泰大街和宁波东路交汇。邮编：136000，电话：0434-3290333。具体情况报告如下：</w:t>
      </w:r>
    </w:p>
    <w:p>
      <w:pPr>
        <w:ind w:firstLine="480" w:firstLineChars="200"/>
        <w:rPr>
          <w:rFonts w:ascii="宋体" w:hAnsi="宋体" w:eastAsia="宋体" w:cs="宋体"/>
          <w:sz w:val="24"/>
          <w:szCs w:val="24"/>
        </w:rPr>
      </w:pPr>
      <w:r>
        <w:rPr>
          <w:rFonts w:hint="eastAsia" w:ascii="楷体" w:hAnsi="楷体" w:eastAsia="楷体" w:cs="楷体"/>
          <w:sz w:val="24"/>
          <w:szCs w:val="24"/>
        </w:rPr>
        <w:t>（一）主动公开政府信息。</w:t>
      </w: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年主动公开政府信息2</w:t>
      </w:r>
      <w:r>
        <w:rPr>
          <w:rFonts w:hint="eastAsia" w:ascii="宋体" w:hAnsi="宋体" w:eastAsia="宋体" w:cs="宋体"/>
          <w:sz w:val="24"/>
          <w:szCs w:val="24"/>
          <w:lang w:val="en-US" w:eastAsia="zh-CN"/>
        </w:rPr>
        <w:t>6</w:t>
      </w:r>
      <w:r>
        <w:rPr>
          <w:rFonts w:hint="eastAsia" w:ascii="宋体" w:hAnsi="宋体" w:eastAsia="宋体" w:cs="宋体"/>
          <w:sz w:val="24"/>
          <w:szCs w:val="24"/>
        </w:rPr>
        <w:t>条。其中公告</w:t>
      </w:r>
      <w:r>
        <w:rPr>
          <w:rFonts w:hint="eastAsia" w:ascii="宋体" w:hAnsi="宋体" w:eastAsia="宋体" w:cs="宋体"/>
          <w:sz w:val="24"/>
          <w:szCs w:val="24"/>
          <w:lang w:val="en-US" w:eastAsia="zh-CN"/>
        </w:rPr>
        <w:t>3</w:t>
      </w:r>
      <w:r>
        <w:rPr>
          <w:rFonts w:hint="eastAsia" w:ascii="宋体" w:hAnsi="宋体" w:eastAsia="宋体" w:cs="宋体"/>
          <w:sz w:val="24"/>
          <w:szCs w:val="24"/>
        </w:rPr>
        <w:t>条、通知</w:t>
      </w:r>
      <w:r>
        <w:rPr>
          <w:rFonts w:hint="eastAsia" w:ascii="宋体" w:hAnsi="宋体" w:eastAsia="宋体" w:cs="宋体"/>
          <w:sz w:val="24"/>
          <w:szCs w:val="24"/>
          <w:lang w:val="en-US" w:eastAsia="zh-CN"/>
        </w:rPr>
        <w:t>7</w:t>
      </w:r>
      <w:r>
        <w:rPr>
          <w:rFonts w:hint="eastAsia" w:ascii="宋体" w:hAnsi="宋体" w:eastAsia="宋体" w:cs="宋体"/>
          <w:sz w:val="24"/>
          <w:szCs w:val="24"/>
        </w:rPr>
        <w:t>条、报告1条、其他</w:t>
      </w:r>
      <w:r>
        <w:rPr>
          <w:rFonts w:hint="eastAsia" w:ascii="宋体" w:hAnsi="宋体" w:eastAsia="宋体" w:cs="宋体"/>
          <w:sz w:val="24"/>
          <w:szCs w:val="24"/>
          <w:lang w:val="en-US" w:eastAsia="zh-CN"/>
        </w:rPr>
        <w:t>15</w:t>
      </w:r>
      <w:r>
        <w:rPr>
          <w:rFonts w:hint="eastAsia" w:ascii="宋体" w:hAnsi="宋体" w:eastAsia="宋体" w:cs="宋体"/>
          <w:sz w:val="24"/>
          <w:szCs w:val="24"/>
        </w:rPr>
        <w:t xml:space="preserve">条。按照《条例》要求，及时更新了政府信息公开指南和政府信息公开目录。主动公开机关简介、内设机构设置、办公地址、办公时间、联系方式等信息。 </w:t>
      </w:r>
    </w:p>
    <w:p>
      <w:pPr>
        <w:ind w:firstLine="480" w:firstLineChars="200"/>
        <w:rPr>
          <w:rFonts w:ascii="宋体" w:hAnsi="宋体" w:eastAsia="宋体" w:cs="宋体"/>
          <w:sz w:val="24"/>
          <w:szCs w:val="24"/>
        </w:rPr>
      </w:pPr>
      <w:r>
        <w:rPr>
          <w:rFonts w:hint="eastAsia" w:ascii="楷体" w:hAnsi="楷体" w:eastAsia="楷体" w:cs="楷体"/>
          <w:sz w:val="24"/>
          <w:szCs w:val="24"/>
        </w:rPr>
        <w:t>（二）依申请公开。</w:t>
      </w:r>
      <w:r>
        <w:rPr>
          <w:rFonts w:hint="eastAsia" w:ascii="宋体" w:hAnsi="宋体" w:eastAsia="宋体" w:cs="宋体"/>
          <w:sz w:val="24"/>
          <w:szCs w:val="24"/>
        </w:rPr>
        <w:t>按照《条例》要求，</w:t>
      </w:r>
      <w:r>
        <w:rPr>
          <w:rFonts w:hint="eastAsia" w:ascii="宋体" w:hAnsi="宋体" w:eastAsia="宋体" w:cs="宋体"/>
          <w:sz w:val="24"/>
          <w:szCs w:val="24"/>
          <w:lang w:eastAsia="zh-CN"/>
        </w:rPr>
        <w:t>平西乡人民政府</w:t>
      </w:r>
      <w:r>
        <w:rPr>
          <w:rFonts w:hint="eastAsia" w:ascii="宋体" w:hAnsi="宋体" w:eastAsia="宋体" w:cs="宋体"/>
          <w:sz w:val="24"/>
          <w:szCs w:val="24"/>
        </w:rPr>
        <w:t>始终强化依申请公开政府信息工作，安排专人及时查收“依申请公开政府信息”。</w:t>
      </w:r>
      <w:r>
        <w:rPr>
          <w:rFonts w:hint="eastAsia" w:ascii="宋体" w:hAnsi="宋体" w:eastAsia="宋体" w:cs="宋体"/>
          <w:sz w:val="24"/>
          <w:szCs w:val="24"/>
          <w:lang w:eastAsia="zh-CN"/>
        </w:rPr>
        <w:t>2023</w:t>
      </w:r>
      <w:r>
        <w:rPr>
          <w:rFonts w:hint="eastAsia" w:ascii="宋体" w:hAnsi="宋体" w:eastAsia="宋体" w:cs="宋体"/>
          <w:sz w:val="24"/>
          <w:szCs w:val="24"/>
        </w:rPr>
        <w:t>年，</w:t>
      </w:r>
      <w:r>
        <w:rPr>
          <w:rFonts w:hint="eastAsia" w:ascii="宋体" w:hAnsi="宋体" w:eastAsia="宋体" w:cs="宋体"/>
          <w:sz w:val="24"/>
          <w:szCs w:val="24"/>
          <w:lang w:eastAsia="zh-CN"/>
        </w:rPr>
        <w:t>平西乡人民政府</w:t>
      </w:r>
      <w:r>
        <w:rPr>
          <w:rFonts w:hint="eastAsia" w:ascii="宋体" w:hAnsi="宋体" w:eastAsia="宋体" w:cs="宋体"/>
          <w:sz w:val="24"/>
          <w:szCs w:val="24"/>
        </w:rPr>
        <w:t>未收到依申请公开政府信息。</w:t>
      </w:r>
    </w:p>
    <w:p>
      <w:pPr>
        <w:ind w:firstLine="480" w:firstLineChars="200"/>
        <w:rPr>
          <w:rFonts w:ascii="宋体" w:hAnsi="宋体" w:eastAsia="宋体" w:cs="宋体"/>
          <w:sz w:val="24"/>
          <w:szCs w:val="24"/>
        </w:rPr>
      </w:pPr>
      <w:r>
        <w:rPr>
          <w:rFonts w:hint="eastAsia" w:ascii="楷体" w:hAnsi="楷体" w:eastAsia="楷体" w:cs="楷体"/>
          <w:sz w:val="24"/>
          <w:szCs w:val="24"/>
        </w:rPr>
        <w:t>（三）政府信息管理。</w:t>
      </w:r>
      <w:r>
        <w:rPr>
          <w:rFonts w:hint="eastAsia" w:ascii="宋体" w:hAnsi="宋体" w:eastAsia="宋体" w:cs="宋体"/>
          <w:sz w:val="24"/>
          <w:szCs w:val="24"/>
        </w:rPr>
        <w:t>积极推进政府网站优质规范发展，加强政府网站内容建设和信息发布审核，加快推进政府网站集约化建设，持续提升政府网上履职能力和服务水平。统筹推进政务新媒体与政府网站的协同联动，融合发展，提升信息发布，解读回应、政民互动、办事服务的整体水平。</w:t>
      </w:r>
    </w:p>
    <w:p>
      <w:pPr>
        <w:ind w:firstLine="480" w:firstLineChars="200"/>
        <w:rPr>
          <w:rFonts w:ascii="宋体" w:hAnsi="宋体" w:eastAsia="宋体" w:cs="宋体"/>
          <w:sz w:val="24"/>
          <w:szCs w:val="24"/>
        </w:rPr>
      </w:pPr>
      <w:r>
        <w:rPr>
          <w:rFonts w:hint="eastAsia" w:ascii="楷体" w:hAnsi="楷体" w:eastAsia="楷体" w:cs="楷体"/>
          <w:sz w:val="24"/>
          <w:szCs w:val="24"/>
        </w:rPr>
        <w:t>（四）平台建设。</w:t>
      </w:r>
      <w:r>
        <w:rPr>
          <w:rFonts w:hint="eastAsia" w:ascii="宋体" w:hAnsi="宋体" w:eastAsia="宋体" w:cs="宋体"/>
          <w:sz w:val="24"/>
          <w:szCs w:val="24"/>
          <w:lang w:eastAsia="zh-CN"/>
        </w:rPr>
        <w:t>平西乡人民政府</w:t>
      </w:r>
      <w:r>
        <w:rPr>
          <w:rFonts w:hint="eastAsia" w:ascii="宋体" w:hAnsi="宋体" w:eastAsia="宋体" w:cs="宋体"/>
          <w:sz w:val="24"/>
          <w:szCs w:val="24"/>
        </w:rPr>
        <w:t>严格按照省、市、区政府信息公开专栏建设工作要求，扎实推进政府信息公开专栏平台建设，对</w:t>
      </w:r>
      <w:r>
        <w:rPr>
          <w:rFonts w:hint="eastAsia" w:ascii="宋体" w:hAnsi="宋体" w:eastAsia="宋体" w:cs="宋体"/>
          <w:sz w:val="24"/>
          <w:szCs w:val="24"/>
          <w:lang w:eastAsia="zh-CN"/>
        </w:rPr>
        <w:t>2023</w:t>
      </w:r>
      <w:r>
        <w:rPr>
          <w:rFonts w:hint="eastAsia" w:ascii="宋体" w:hAnsi="宋体" w:eastAsia="宋体" w:cs="宋体"/>
          <w:sz w:val="24"/>
          <w:szCs w:val="24"/>
        </w:rPr>
        <w:t>年区</w:t>
      </w:r>
      <w:r>
        <w:rPr>
          <w:rFonts w:hint="eastAsia" w:ascii="宋体" w:hAnsi="宋体" w:eastAsia="宋体" w:cs="宋体"/>
          <w:sz w:val="24"/>
          <w:szCs w:val="24"/>
          <w:lang w:eastAsia="zh-CN"/>
        </w:rPr>
        <w:t>平西乡人民政府</w:t>
      </w:r>
      <w:r>
        <w:rPr>
          <w:rFonts w:hint="eastAsia" w:ascii="宋体" w:hAnsi="宋体" w:eastAsia="宋体" w:cs="宋体"/>
          <w:sz w:val="24"/>
          <w:szCs w:val="24"/>
        </w:rPr>
        <w:t>主动公开的政府信息按照相应的主题和体裁严格分类，并按照格式要求进行规范，进一步提高了主动公开政府信息的规范化、便民化水平。</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6"/>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7"/>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9"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895"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19" w:type="dxa"/>
            <w:gridSpan w:val="3"/>
            <w:vMerge w:val="continue"/>
          </w:tcPr>
          <w:p>
            <w:pPr>
              <w:rPr>
                <w:rFonts w:ascii="宋体" w:hAnsi="宋体" w:eastAsia="宋体" w:cs="宋体"/>
                <w:b/>
                <w:bCs/>
                <w:sz w:val="24"/>
                <w:szCs w:val="24"/>
              </w:rPr>
            </w:pPr>
          </w:p>
        </w:tc>
        <w:tc>
          <w:tcPr>
            <w:tcW w:w="685"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7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1"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9" w:type="dxa"/>
            <w:gridSpan w:val="3"/>
            <w:vMerge w:val="continue"/>
          </w:tcPr>
          <w:p>
            <w:pPr>
              <w:rPr>
                <w:rFonts w:ascii="宋体" w:hAnsi="宋体" w:eastAsia="宋体" w:cs="宋体"/>
                <w:b/>
                <w:bCs/>
                <w:sz w:val="24"/>
                <w:szCs w:val="24"/>
              </w:rPr>
            </w:pPr>
          </w:p>
        </w:tc>
        <w:tc>
          <w:tcPr>
            <w:tcW w:w="685" w:type="dxa"/>
            <w:vMerge w:val="continue"/>
          </w:tcPr>
          <w:p>
            <w:pPr>
              <w:rPr>
                <w:rFonts w:ascii="宋体" w:hAnsi="宋体" w:eastAsia="宋体" w:cs="宋体"/>
                <w:b/>
                <w:bCs/>
                <w:sz w:val="24"/>
                <w:szCs w:val="24"/>
              </w:rPr>
            </w:pPr>
          </w:p>
        </w:tc>
        <w:tc>
          <w:tcPr>
            <w:tcW w:w="696"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2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2"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5"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1"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19"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6"/>
        <w:tblW w:w="9071" w:type="dxa"/>
        <w:jc w:val="center"/>
        <w:tblLayout w:type="fixed"/>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CellMar>
            <w:top w:w="0" w:type="dxa"/>
            <w:left w:w="0" w:type="dxa"/>
            <w:bottom w:w="0" w:type="dxa"/>
            <w:right w:w="0" w:type="dxa"/>
          </w:tblCellMar>
        </w:tblPrEx>
        <w:trPr>
          <w:jc w:val="center"/>
        </w:trPr>
        <w:tc>
          <w:tcPr>
            <w:tcW w:w="300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68"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59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0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21"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jc w:val="center"/>
        </w:trPr>
        <w:tc>
          <w:tcPr>
            <w:tcW w:w="59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6"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0"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5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bl>
    <w:p>
      <w:pPr>
        <w:ind w:firstLine="482" w:firstLineChars="200"/>
        <w:rPr>
          <w:rFonts w:ascii="宋体" w:hAnsi="宋体" w:eastAsia="宋体" w:cs="宋体"/>
          <w:sz w:val="24"/>
          <w:szCs w:val="24"/>
        </w:rPr>
      </w:pPr>
      <w:r>
        <w:rPr>
          <w:rFonts w:hint="eastAsia" w:ascii="宋体" w:hAnsi="宋体" w:eastAsia="宋体" w:cs="宋体"/>
          <w:b/>
          <w:bCs/>
          <w:sz w:val="24"/>
          <w:szCs w:val="24"/>
        </w:rPr>
        <w:t>五、存在的主要问题及改进情况</w:t>
      </w:r>
    </w:p>
    <w:p>
      <w:pPr>
        <w:ind w:firstLine="480" w:firstLineChars="200"/>
        <w:rPr>
          <w:rFonts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lang w:eastAsia="zh-CN"/>
        </w:rPr>
        <w:t>2023</w:t>
      </w:r>
      <w:r>
        <w:rPr>
          <w:rFonts w:ascii="宋体" w:hAnsi="宋体" w:eastAsia="宋体" w:cs="宋体"/>
          <w:i w:val="0"/>
          <w:iCs w:val="0"/>
          <w:caps w:val="0"/>
          <w:color w:val="000000"/>
          <w:spacing w:val="0"/>
          <w:sz w:val="24"/>
          <w:szCs w:val="24"/>
          <w:shd w:val="clear" w:fill="FFFFFF"/>
        </w:rPr>
        <w:t>年，</w:t>
      </w:r>
      <w:r>
        <w:rPr>
          <w:rFonts w:hint="eastAsia" w:ascii="宋体" w:hAnsi="宋体" w:eastAsia="宋体" w:cs="宋体"/>
          <w:i w:val="0"/>
          <w:iCs w:val="0"/>
          <w:caps w:val="0"/>
          <w:color w:val="000000"/>
          <w:spacing w:val="0"/>
          <w:sz w:val="24"/>
          <w:szCs w:val="24"/>
          <w:shd w:val="clear" w:fill="FFFFFF"/>
          <w:lang w:val="en-US" w:eastAsia="zh-CN"/>
        </w:rPr>
        <w:t>我乡</w:t>
      </w:r>
      <w:r>
        <w:rPr>
          <w:rFonts w:ascii="宋体" w:hAnsi="宋体" w:eastAsia="宋体" w:cs="宋体"/>
          <w:i w:val="0"/>
          <w:iCs w:val="0"/>
          <w:caps w:val="0"/>
          <w:color w:val="000000"/>
          <w:spacing w:val="0"/>
          <w:sz w:val="24"/>
          <w:szCs w:val="24"/>
          <w:shd w:val="clear" w:fill="FFFFFF"/>
        </w:rPr>
        <w:t>政府信息公开工作取得了一定成绩，但与群众的期望还有一定差距，存在着一些不足和问题。一是各科室工作人员政府信息公开意识强弱不一，有待进一步提高。二是信息公开内容广度和深度仍需进一步加强。三是信息公开形式有待进一步拓展。</w:t>
      </w:r>
    </w:p>
    <w:p>
      <w:pPr>
        <w:ind w:firstLine="480" w:firstLineChars="200"/>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bookmarkStart w:id="0" w:name="_GoBack"/>
      <w:bookmarkEnd w:id="0"/>
      <w:r>
        <w:rPr>
          <w:rFonts w:hint="eastAsia" w:ascii="宋体" w:hAnsi="宋体" w:eastAsia="宋体" w:cs="宋体"/>
          <w:sz w:val="24"/>
          <w:szCs w:val="24"/>
        </w:rPr>
        <w:t>年，</w:t>
      </w:r>
      <w:r>
        <w:rPr>
          <w:rFonts w:hint="eastAsia" w:ascii="宋体" w:hAnsi="宋体" w:eastAsia="宋体" w:cs="宋体"/>
          <w:sz w:val="24"/>
          <w:szCs w:val="24"/>
          <w:lang w:val="en-US" w:eastAsia="zh-CN"/>
        </w:rPr>
        <w:t>平西乡人民政府</w:t>
      </w:r>
      <w:r>
        <w:rPr>
          <w:rFonts w:hint="eastAsia" w:ascii="宋体" w:hAnsi="宋体" w:eastAsia="宋体" w:cs="宋体"/>
          <w:sz w:val="24"/>
          <w:szCs w:val="24"/>
        </w:rPr>
        <w:t>将紧紧围绕区委、区政府中心工作，持续推进政府信息公开</w:t>
      </w:r>
      <w:r>
        <w:rPr>
          <w:rFonts w:hint="eastAsia" w:ascii="宋体" w:hAnsi="宋体" w:eastAsia="宋体" w:cs="宋体"/>
          <w:sz w:val="24"/>
          <w:szCs w:val="24"/>
          <w:lang w:eastAsia="zh-CN"/>
        </w:rPr>
        <w:t>。</w:t>
      </w:r>
      <w:r>
        <w:rPr>
          <w:rFonts w:hint="eastAsia" w:ascii="宋体" w:hAnsi="宋体" w:eastAsia="宋体" w:cs="宋体"/>
          <w:i w:val="0"/>
          <w:iCs w:val="0"/>
          <w:caps w:val="0"/>
          <w:color w:val="000000"/>
          <w:spacing w:val="0"/>
          <w:sz w:val="24"/>
          <w:szCs w:val="24"/>
          <w:shd w:val="clear" w:fill="FFFFFF"/>
        </w:rPr>
        <w:t>我们将在现有工作的基础上,进一步寻找差距、总结经验、自加压力,不断加强对政务公开工作的组织和领导,促进信息公开的规范化、制度化,加快推进办事公开和政府信息公开工作进入常态化和信息化管理阶段,切实提升政务信息公开程度、办事办文水平,确保公开、公正、文明、高效、依法行政。</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ascii="宋体" w:hAnsi="宋体" w:eastAsia="宋体" w:cs="宋体"/>
          <w:sz w:val="24"/>
          <w:szCs w:val="24"/>
        </w:rPr>
      </w:pPr>
      <w:r>
        <w:rPr>
          <w:rFonts w:hint="eastAsia" w:ascii="宋体" w:hAnsi="宋体" w:eastAsia="宋体" w:cs="宋体"/>
          <w:sz w:val="24"/>
          <w:szCs w:val="24"/>
          <w:lang w:eastAsia="zh-CN"/>
        </w:rPr>
        <w:t>2023</w:t>
      </w:r>
      <w:r>
        <w:rPr>
          <w:rFonts w:hint="eastAsia" w:ascii="宋体" w:hAnsi="宋体" w:eastAsia="宋体" w:cs="宋体"/>
          <w:sz w:val="24"/>
          <w:szCs w:val="24"/>
        </w:rPr>
        <w:t>年，</w:t>
      </w:r>
      <w:r>
        <w:rPr>
          <w:rFonts w:hint="eastAsia" w:ascii="宋体" w:hAnsi="宋体" w:eastAsia="宋体" w:cs="宋体"/>
          <w:sz w:val="24"/>
          <w:szCs w:val="24"/>
          <w:lang w:eastAsia="zh-CN"/>
        </w:rPr>
        <w:t>平西乡人民政府</w:t>
      </w:r>
      <w:r>
        <w:rPr>
          <w:rFonts w:hint="eastAsia" w:ascii="宋体" w:hAnsi="宋体" w:eastAsia="宋体" w:cs="宋体"/>
          <w:sz w:val="24"/>
          <w:szCs w:val="24"/>
        </w:rPr>
        <w:t>严格落实《政府信息公开信息处理费管理办法》（国办函[2020]109号）要求，未收取政府信息公开信息处理费。</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lZmFlMjhhOTQ0MWFmOTM1MmRjYzhmZGIzZjFlN2YifQ=="/>
    <w:docVar w:name="KSO_WPS_MARK_KEY" w:val="2141e834-69d3-41a0-9490-d63abfe00b83"/>
  </w:docVars>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5066EA2"/>
    <w:rsid w:val="06A434A5"/>
    <w:rsid w:val="0AC4028D"/>
    <w:rsid w:val="0B924A77"/>
    <w:rsid w:val="0D1C7438"/>
    <w:rsid w:val="0D9A07CB"/>
    <w:rsid w:val="0EF95E3E"/>
    <w:rsid w:val="0F841BAC"/>
    <w:rsid w:val="0FFF2C05"/>
    <w:rsid w:val="101A7A9C"/>
    <w:rsid w:val="10D94ED9"/>
    <w:rsid w:val="12AB7BEB"/>
    <w:rsid w:val="13916BB7"/>
    <w:rsid w:val="13936861"/>
    <w:rsid w:val="161D346A"/>
    <w:rsid w:val="16842386"/>
    <w:rsid w:val="16F67B0A"/>
    <w:rsid w:val="18DE0B8B"/>
    <w:rsid w:val="19572832"/>
    <w:rsid w:val="1BF24C7D"/>
    <w:rsid w:val="1D326A70"/>
    <w:rsid w:val="1EF47C7F"/>
    <w:rsid w:val="1F4E26E0"/>
    <w:rsid w:val="21463587"/>
    <w:rsid w:val="229252F4"/>
    <w:rsid w:val="235D42F6"/>
    <w:rsid w:val="243F343F"/>
    <w:rsid w:val="28975D5D"/>
    <w:rsid w:val="2AFE7BEA"/>
    <w:rsid w:val="2B25609B"/>
    <w:rsid w:val="2BC71311"/>
    <w:rsid w:val="2F1232C3"/>
    <w:rsid w:val="2F560859"/>
    <w:rsid w:val="2F56299D"/>
    <w:rsid w:val="31C902D1"/>
    <w:rsid w:val="345E7490"/>
    <w:rsid w:val="34707FB0"/>
    <w:rsid w:val="36781544"/>
    <w:rsid w:val="371D10E5"/>
    <w:rsid w:val="38FD2077"/>
    <w:rsid w:val="393E5745"/>
    <w:rsid w:val="3B281EB3"/>
    <w:rsid w:val="3B291E3A"/>
    <w:rsid w:val="3BA453BA"/>
    <w:rsid w:val="3E620C74"/>
    <w:rsid w:val="3ED76D58"/>
    <w:rsid w:val="400E44FB"/>
    <w:rsid w:val="411F4B46"/>
    <w:rsid w:val="41D16C02"/>
    <w:rsid w:val="450C3AC5"/>
    <w:rsid w:val="45333C19"/>
    <w:rsid w:val="45801017"/>
    <w:rsid w:val="49181DCF"/>
    <w:rsid w:val="492A6A34"/>
    <w:rsid w:val="4A02676F"/>
    <w:rsid w:val="4B6078DF"/>
    <w:rsid w:val="4BCC7E94"/>
    <w:rsid w:val="4D5301FB"/>
    <w:rsid w:val="4FAE66AC"/>
    <w:rsid w:val="51D907C9"/>
    <w:rsid w:val="524F43BC"/>
    <w:rsid w:val="530845DE"/>
    <w:rsid w:val="532A236B"/>
    <w:rsid w:val="56B07488"/>
    <w:rsid w:val="592605B1"/>
    <w:rsid w:val="59CF4E9D"/>
    <w:rsid w:val="5B51267D"/>
    <w:rsid w:val="5BAC183B"/>
    <w:rsid w:val="5C760D5E"/>
    <w:rsid w:val="608B5AEC"/>
    <w:rsid w:val="60C72177"/>
    <w:rsid w:val="61382CF4"/>
    <w:rsid w:val="62CD6980"/>
    <w:rsid w:val="63B20EE1"/>
    <w:rsid w:val="65711400"/>
    <w:rsid w:val="663C01D2"/>
    <w:rsid w:val="669B2BD8"/>
    <w:rsid w:val="66EF5667"/>
    <w:rsid w:val="68EE3DB7"/>
    <w:rsid w:val="69895E31"/>
    <w:rsid w:val="69912B2A"/>
    <w:rsid w:val="6B48322A"/>
    <w:rsid w:val="6DA66DF4"/>
    <w:rsid w:val="6F0E25FB"/>
    <w:rsid w:val="6F9D3BB3"/>
    <w:rsid w:val="6FB026B2"/>
    <w:rsid w:val="70900DB0"/>
    <w:rsid w:val="70E7254E"/>
    <w:rsid w:val="71917722"/>
    <w:rsid w:val="72117322"/>
    <w:rsid w:val="72544ACF"/>
    <w:rsid w:val="72B0307D"/>
    <w:rsid w:val="72F22421"/>
    <w:rsid w:val="739A1583"/>
    <w:rsid w:val="74484734"/>
    <w:rsid w:val="774B1F49"/>
    <w:rsid w:val="792539DA"/>
    <w:rsid w:val="79F53FD4"/>
    <w:rsid w:val="7C805C6D"/>
    <w:rsid w:val="7C817D22"/>
    <w:rsid w:val="7D5102A0"/>
    <w:rsid w:val="7DB836F4"/>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autoRedefine/>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2075</Words>
  <Characters>2141</Characters>
  <Lines>10</Lines>
  <Paragraphs>2</Paragraphs>
  <TotalTime>17</TotalTime>
  <ScaleCrop>false</ScaleCrop>
  <LinksUpToDate>false</LinksUpToDate>
  <CharactersWithSpaces>2149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Administrator</cp:lastModifiedBy>
  <cp:lastPrinted>2021-01-14T07:20:00Z</cp:lastPrinted>
  <dcterms:modified xsi:type="dcterms:W3CDTF">2024-01-12T05:47:26Z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836EA4FA29E740228141CB1FF36124F0_13</vt:lpwstr>
  </property>
</Properties>
</file>