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" w:hAnsi="仿宋" w:eastAsia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bCs/>
          <w:sz w:val="44"/>
          <w:szCs w:val="44"/>
        </w:rPr>
        <w:t>关于推荐申报2</w:t>
      </w:r>
      <w:r>
        <w:rPr>
          <w:rFonts w:ascii="仿宋" w:hAnsi="仿宋" w:eastAsia="仿宋"/>
          <w:b/>
          <w:bCs/>
          <w:sz w:val="44"/>
          <w:szCs w:val="44"/>
        </w:rPr>
        <w:t>023</w:t>
      </w:r>
      <w:r>
        <w:rPr>
          <w:rFonts w:hint="eastAsia" w:ascii="仿宋" w:hAnsi="仿宋" w:eastAsia="仿宋"/>
          <w:b/>
          <w:bCs/>
          <w:sz w:val="44"/>
          <w:szCs w:val="44"/>
        </w:rPr>
        <w:t>年市、区两级示范性</w:t>
      </w:r>
    </w:p>
    <w:p>
      <w:pPr>
        <w:ind w:firstLine="2209" w:firstLineChars="500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新型经营主体名单</w:t>
      </w:r>
    </w:p>
    <w:bookmarkEnd w:id="0"/>
    <w:p>
      <w:pPr>
        <w:ind w:firstLine="0" w:firstLineChars="0"/>
        <w:rPr>
          <w:rFonts w:ascii="仿宋" w:hAnsi="仿宋" w:eastAsia="仿宋"/>
          <w:b/>
          <w:bCs/>
          <w:sz w:val="44"/>
          <w:szCs w:val="44"/>
        </w:rPr>
      </w:pPr>
    </w:p>
    <w:p>
      <w:pPr>
        <w:ind w:firstLine="0" w:firstLineChars="0"/>
        <w:rPr>
          <w:b/>
          <w:bCs/>
        </w:rPr>
      </w:pPr>
      <w:r>
        <w:rPr>
          <w:rFonts w:hint="eastAsia"/>
          <w:b/>
          <w:bCs/>
        </w:rPr>
        <w:t>市级农民合作社示范创建名单：</w:t>
      </w:r>
    </w:p>
    <w:p>
      <w:pPr>
        <w:pStyle w:val="2"/>
        <w:ind w:firstLine="640"/>
      </w:pPr>
      <w:r>
        <w:rPr>
          <w:rFonts w:hint="eastAsia"/>
        </w:rPr>
        <w:t>四平市占文智能农机装备专业合作社</w:t>
      </w:r>
    </w:p>
    <w:p>
      <w:pPr>
        <w:pStyle w:val="2"/>
        <w:ind w:firstLine="640"/>
      </w:pPr>
      <w:r>
        <w:rPr>
          <w:rFonts w:hint="eastAsia"/>
        </w:rPr>
        <w:t>四平市铁西区鑫彪农民专业合作社</w:t>
      </w:r>
    </w:p>
    <w:p>
      <w:pPr>
        <w:pStyle w:val="2"/>
        <w:ind w:firstLine="640"/>
      </w:pPr>
      <w:r>
        <w:rPr>
          <w:rFonts w:hint="eastAsia"/>
        </w:rPr>
        <w:t>四平市铁西区佰莹农业机械化种植农民专业合作社</w:t>
      </w:r>
    </w:p>
    <w:p>
      <w:pPr>
        <w:pStyle w:val="2"/>
        <w:ind w:firstLine="640"/>
      </w:pPr>
      <w:r>
        <w:rPr>
          <w:rFonts w:hint="eastAsia"/>
        </w:rPr>
        <w:t>四平市铁西区李平农机专业合作社</w:t>
      </w:r>
    </w:p>
    <w:p>
      <w:pPr>
        <w:pStyle w:val="2"/>
        <w:ind w:firstLine="640"/>
      </w:pPr>
      <w:r>
        <w:rPr>
          <w:rFonts w:hint="eastAsia"/>
        </w:rPr>
        <w:t>四平市铁西区五禾香农业种植专业合作社</w:t>
      </w:r>
    </w:p>
    <w:p>
      <w:pPr>
        <w:pStyle w:val="2"/>
        <w:ind w:firstLine="199" w:firstLineChars="62"/>
        <w:rPr>
          <w:b/>
          <w:bCs/>
        </w:rPr>
      </w:pPr>
      <w:r>
        <w:rPr>
          <w:rFonts w:hint="eastAsia"/>
          <w:b/>
          <w:bCs/>
        </w:rPr>
        <w:t>市级示范家庭农场创建名单：</w:t>
      </w:r>
    </w:p>
    <w:p>
      <w:pPr>
        <w:pStyle w:val="2"/>
        <w:ind w:firstLine="198" w:firstLineChars="62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四平市铁西区腾创农业家庭农场</w:t>
      </w:r>
    </w:p>
    <w:p>
      <w:pPr>
        <w:pStyle w:val="2"/>
        <w:ind w:firstLine="198" w:firstLineChars="62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四平市盛涵家庭农场有限公司</w:t>
      </w:r>
    </w:p>
    <w:p>
      <w:pPr>
        <w:pStyle w:val="2"/>
        <w:ind w:firstLine="678" w:firstLineChars="212"/>
        <w:rPr>
          <w:rFonts w:hint="eastAsia"/>
        </w:rPr>
      </w:pPr>
      <w:r>
        <w:rPr>
          <w:rFonts w:hint="eastAsia"/>
        </w:rPr>
        <w:t>四平市红嘴经济技术开发区春生家庭农场</w:t>
      </w:r>
    </w:p>
    <w:p>
      <w:pPr>
        <w:pStyle w:val="2"/>
        <w:ind w:firstLine="199" w:firstLineChars="62"/>
        <w:rPr>
          <w:b/>
          <w:bCs/>
        </w:rPr>
      </w:pPr>
      <w:r>
        <w:rPr>
          <w:rFonts w:hint="eastAsia"/>
          <w:b/>
          <w:bCs/>
        </w:rPr>
        <w:t>区级农民合作社示范创建名单：</w:t>
      </w:r>
    </w:p>
    <w:p>
      <w:pPr>
        <w:pStyle w:val="2"/>
        <w:ind w:firstLine="198" w:firstLineChars="62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四平市铁西区春梅蔬菜种植专业合作社</w:t>
      </w:r>
    </w:p>
    <w:p>
      <w:pPr>
        <w:pStyle w:val="2"/>
        <w:ind w:firstLine="198" w:firstLineChars="62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四平市聚鑫农民专业合作社</w:t>
      </w:r>
    </w:p>
    <w:p>
      <w:pPr>
        <w:pStyle w:val="2"/>
        <w:ind w:firstLine="198" w:firstLineChars="62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四平市君和种植农民专业合作社</w:t>
      </w:r>
    </w:p>
    <w:p>
      <w:pPr>
        <w:pStyle w:val="2"/>
        <w:ind w:firstLine="198" w:firstLineChars="62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四平市农兴农业专业合作社</w:t>
      </w:r>
    </w:p>
    <w:p>
      <w:pPr>
        <w:pStyle w:val="2"/>
        <w:ind w:firstLine="198" w:firstLineChars="62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四平市铁西区利鑫农民专业合作社</w:t>
      </w:r>
    </w:p>
    <w:p>
      <w:pPr>
        <w:pStyle w:val="2"/>
        <w:ind w:firstLine="199" w:firstLineChars="62"/>
        <w:rPr>
          <w:b/>
          <w:bCs/>
        </w:rPr>
      </w:pPr>
      <w:r>
        <w:rPr>
          <w:rFonts w:hint="eastAsia"/>
          <w:b/>
          <w:bCs/>
        </w:rPr>
        <w:t>区级示范家庭农场创建名单：</w:t>
      </w:r>
    </w:p>
    <w:p>
      <w:pPr>
        <w:pStyle w:val="2"/>
        <w:ind w:firstLine="198" w:firstLineChars="62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四平市铁西区孙永宽家庭农场</w:t>
      </w:r>
    </w:p>
    <w:p>
      <w:pPr>
        <w:pStyle w:val="2"/>
        <w:ind w:firstLine="198" w:firstLineChars="62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四平市铁西区赵杨家庭农场</w:t>
      </w:r>
    </w:p>
    <w:p>
      <w:pPr>
        <w:pStyle w:val="2"/>
        <w:ind w:firstLine="198" w:firstLineChars="62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四平市铁西区绿苑家庭农场</w:t>
      </w:r>
    </w:p>
    <w:p>
      <w:pPr>
        <w:pStyle w:val="2"/>
        <w:ind w:firstLine="198" w:firstLineChars="62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四平市铁西区巨丰家庭农场</w:t>
      </w:r>
    </w:p>
    <w:p>
      <w:pPr>
        <w:pStyle w:val="2"/>
        <w:ind w:firstLine="198" w:firstLineChars="62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四平市铁西区栓柱三丫家庭农场</w:t>
      </w:r>
    </w:p>
    <w:p>
      <w:pPr>
        <w:pStyle w:val="2"/>
        <w:ind w:firstLine="198" w:firstLineChars="62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B4"/>
    <w:rsid w:val="00050C06"/>
    <w:rsid w:val="00107EDD"/>
    <w:rsid w:val="004D0F6E"/>
    <w:rsid w:val="008B39B4"/>
    <w:rsid w:val="00AB442E"/>
    <w:rsid w:val="00BD3B8E"/>
    <w:rsid w:val="00C312A6"/>
    <w:rsid w:val="00DA1EBC"/>
    <w:rsid w:val="4854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7"/>
    <w:semiHidden/>
    <w:unhideWhenUsed/>
    <w:qFormat/>
    <w:uiPriority w:val="99"/>
    <w:pPr>
      <w:spacing w:after="120" w:line="480" w:lineRule="auto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正文文本 2 字符"/>
    <w:basedOn w:val="6"/>
    <w:link w:val="2"/>
    <w:semiHidden/>
    <w:qFormat/>
    <w:uiPriority w:val="99"/>
    <w:rPr>
      <w:rFonts w:ascii="Times New Roman" w:hAnsi="Times New Roman" w:eastAsia="仿宋_GB2312" w:cs="Times New Roman"/>
      <w:sz w:val="32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346</Characters>
  <Lines>2</Lines>
  <Paragraphs>1</Paragraphs>
  <TotalTime>28</TotalTime>
  <ScaleCrop>false</ScaleCrop>
  <LinksUpToDate>false</LinksUpToDate>
  <CharactersWithSpaces>405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2023-10-19T01:12:00Z</dcterms:created>
  <dc:creator>Administrator</dc:creator>
  <cp:lastModifiedBy>hallo 菲菲</cp:lastModifiedBy>
  <dcterms:modified xsi:type="dcterms:W3CDTF">2023-10-19T03:10:08Z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D0450394654446FCB005B095DA3AEFB9_13</vt:lpwstr>
  </property>
</Properties>
</file>