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C6E54">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四平市铁西区人民政府办公室</w:t>
      </w:r>
    </w:p>
    <w:p w14:paraId="75B3E9D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关于202</w:t>
      </w:r>
      <w:r>
        <w:rPr>
          <w:rFonts w:hint="default" w:ascii="方正小标宋简体" w:hAnsi="方正小标宋简体" w:eastAsia="方正小标宋简体" w:cs="方正小标宋简体"/>
          <w:b/>
          <w:sz w:val="44"/>
          <w:szCs w:val="44"/>
          <w:lang w:eastAsia="zh-CN"/>
        </w:rPr>
        <w:t>4</w:t>
      </w:r>
      <w:r>
        <w:rPr>
          <w:rFonts w:hint="eastAsia" w:ascii="方正小标宋简体" w:hAnsi="方正小标宋简体" w:eastAsia="方正小标宋简体" w:cs="方正小标宋简体"/>
          <w:b/>
          <w:sz w:val="44"/>
          <w:szCs w:val="44"/>
          <w:lang w:val="en-US" w:eastAsia="zh-CN"/>
        </w:rPr>
        <w:t>年度法治政府建设情况的报告</w:t>
      </w:r>
    </w:p>
    <w:p w14:paraId="67A8C3F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b/>
          <w:sz w:val="44"/>
          <w:szCs w:val="44"/>
          <w:lang w:val="en-US" w:eastAsia="zh-CN"/>
        </w:rPr>
      </w:pPr>
    </w:p>
    <w:p w14:paraId="5426FFCC">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黑体" w:hAnsi="黑体" w:eastAsia="黑体" w:cs="黑体"/>
          <w:snapToGrid/>
          <w:color w:val="000000" w:themeColor="text1"/>
          <w:spacing w:val="0"/>
          <w:kern w:val="21"/>
          <w:position w:val="0"/>
          <w:sz w:val="32"/>
          <w:szCs w:val="32"/>
          <w:lang w:val="en-US" w:eastAsia="zh-CN"/>
          <w14:textFill>
            <w14:solidFill>
              <w14:schemeClr w14:val="tx1"/>
            </w14:solidFill>
          </w14:textFill>
        </w:rPr>
      </w:pPr>
      <w:r>
        <w:rPr>
          <w:rFonts w:hint="eastAsia" w:ascii="仿宋_GB2312" w:hAnsi="仿宋_GB2312" w:eastAsia="仿宋_GB2312" w:cs="仿宋_GB2312"/>
          <w:b w:val="0"/>
          <w:bCs/>
          <w:snapToGrid/>
          <w:color w:val="000000" w:themeColor="text1"/>
          <w:kern w:val="21"/>
          <w:position w:val="0"/>
          <w:sz w:val="32"/>
          <w:szCs w:val="32"/>
          <w:u w:val="none"/>
          <w:lang w:val="en-US" w:eastAsia="zh-CN"/>
          <w14:textFill>
            <w14:solidFill>
              <w14:schemeClr w14:val="tx1"/>
            </w14:solidFill>
          </w14:textFill>
        </w:rPr>
        <w:t>2024年，区政府办公室坚持以习近平法治思想为指导，紧紧围绕《四平市铁西区法治政府建设实施方案（2021-2025年）》，全面落实区委、区政府关于法治政府建设的部署要求，有力推动法治政府建设各项工作取得新进展新成效。现将有关情况报告如下：</w:t>
      </w:r>
    </w:p>
    <w:p w14:paraId="3D9460E4">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楷体_GB2312" w:hAnsi="Calibri" w:eastAsia="楷体_GB2312" w:cs="Times New Roman"/>
          <w:b/>
          <w:color w:val="000000" w:themeColor="text1"/>
          <w:kern w:val="21"/>
          <w:position w:val="0"/>
          <w:sz w:val="32"/>
          <w:szCs w:val="32"/>
          <w:lang w:val="en-US" w:eastAsia="zh-CN" w:bidi="ar-SA"/>
          <w14:textFill>
            <w14:solidFill>
              <w14:schemeClr w14:val="tx1"/>
            </w14:solidFill>
          </w14:textFill>
        </w:rPr>
      </w:pPr>
      <w:r>
        <w:rPr>
          <w:rFonts w:hint="eastAsia" w:ascii="黑体" w:hAnsi="黑体" w:eastAsia="黑体" w:cs="黑体"/>
          <w:snapToGrid/>
          <w:color w:val="000000" w:themeColor="text1"/>
          <w:spacing w:val="0"/>
          <w:kern w:val="21"/>
          <w:position w:val="0"/>
          <w:sz w:val="32"/>
          <w:szCs w:val="32"/>
          <w:lang w:val="en-US" w:eastAsia="zh-CN"/>
          <w14:textFill>
            <w14:solidFill>
              <w14:schemeClr w14:val="tx1"/>
            </w14:solidFill>
          </w14:textFill>
        </w:rPr>
        <w:t>一、2024年法治政府建设基本情况</w:t>
      </w:r>
    </w:p>
    <w:p w14:paraId="0CCF7C1B">
      <w:pPr>
        <w:pStyle w:val="7"/>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firstLine="643" w:firstLineChars="200"/>
        <w:textAlignment w:val="auto"/>
        <w:rPr>
          <w:rFonts w:hint="eastAsia"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pPr>
      <w:r>
        <w:rPr>
          <w:rFonts w:hint="eastAsia" w:ascii="楷体_GB2312" w:hAnsi="Calibri" w:eastAsia="楷体_GB2312" w:cs="Times New Roman"/>
          <w:b/>
          <w:color w:val="000000" w:themeColor="text1"/>
          <w:kern w:val="21"/>
          <w:position w:val="0"/>
          <w:sz w:val="32"/>
          <w:szCs w:val="32"/>
          <w:lang w:val="en-US" w:eastAsia="zh-CN" w:bidi="ar-SA"/>
          <w14:textFill>
            <w14:solidFill>
              <w14:schemeClr w14:val="tx1"/>
            </w14:solidFill>
          </w14:textFill>
        </w:rPr>
        <w:t>一是</w:t>
      </w:r>
      <w:r>
        <w:rPr>
          <w:rFonts w:hint="eastAsia" w:ascii="楷体_GB2312" w:eastAsia="楷体_GB2312" w:cs="Times New Roman"/>
          <w:b/>
          <w:color w:val="000000" w:themeColor="text1"/>
          <w:kern w:val="21"/>
          <w:position w:val="0"/>
          <w:sz w:val="32"/>
          <w:szCs w:val="32"/>
          <w:lang w:val="en-US" w:eastAsia="zh-CN" w:bidi="ar-SA"/>
          <w14:textFill>
            <w14:solidFill>
              <w14:schemeClr w14:val="tx1"/>
            </w14:solidFill>
          </w14:textFill>
        </w:rPr>
        <w:t>压紧</w:t>
      </w:r>
      <w:r>
        <w:rPr>
          <w:rFonts w:hint="eastAsia" w:ascii="楷体_GB2312" w:hAnsi="Calibri" w:eastAsia="楷体_GB2312" w:cs="Times New Roman"/>
          <w:b/>
          <w:color w:val="000000" w:themeColor="text1"/>
          <w:kern w:val="21"/>
          <w:position w:val="0"/>
          <w:sz w:val="32"/>
          <w:szCs w:val="32"/>
          <w:lang w:val="en-US" w:eastAsia="zh-CN" w:bidi="ar-SA"/>
          <w14:textFill>
            <w14:solidFill>
              <w14:schemeClr w14:val="tx1"/>
            </w14:solidFill>
          </w14:textFill>
        </w:rPr>
        <w:t>压实法治</w:t>
      </w:r>
      <w:r>
        <w:rPr>
          <w:rFonts w:hint="eastAsia" w:ascii="楷体_GB2312" w:eastAsia="楷体_GB2312" w:cs="Times New Roman"/>
          <w:b/>
          <w:color w:val="000000" w:themeColor="text1"/>
          <w:kern w:val="21"/>
          <w:position w:val="0"/>
          <w:sz w:val="32"/>
          <w:szCs w:val="32"/>
          <w:lang w:val="en-US" w:eastAsia="zh-CN" w:bidi="ar-SA"/>
          <w14:textFill>
            <w14:solidFill>
              <w14:schemeClr w14:val="tx1"/>
            </w14:solidFill>
          </w14:textFill>
        </w:rPr>
        <w:t>建设</w:t>
      </w:r>
      <w:r>
        <w:rPr>
          <w:rFonts w:hint="eastAsia" w:ascii="楷体_GB2312" w:hAnsi="Calibri" w:eastAsia="楷体_GB2312" w:cs="Times New Roman"/>
          <w:b/>
          <w:color w:val="000000" w:themeColor="text1"/>
          <w:kern w:val="21"/>
          <w:position w:val="0"/>
          <w:sz w:val="32"/>
          <w:szCs w:val="32"/>
          <w:lang w:val="en-US" w:eastAsia="zh-CN" w:bidi="ar-SA"/>
          <w14:textFill>
            <w14:solidFill>
              <w14:schemeClr w14:val="tx1"/>
            </w14:solidFill>
          </w14:textFill>
        </w:rPr>
        <w:t>责任。</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及时报告并公开</w:t>
      </w:r>
      <w:r>
        <w:rPr>
          <w:rFonts w:hint="eastAsia"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t>政府办</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2023年度法治政府建设情况，</w:t>
      </w:r>
      <w:r>
        <w:rPr>
          <w:rFonts w:hint="eastAsia"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t>将法治政府建设列入重要议事日程，</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与中心工作同谋划、同部署、同推进。制定《区政府办领导干部应知应会党内法规和法律法规个性清单》，组织</w:t>
      </w:r>
      <w:r>
        <w:rPr>
          <w:rFonts w:hint="eastAsia"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t>学习</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习近平法治思想和《保密法》</w:t>
      </w:r>
      <w:r>
        <w:rPr>
          <w:rFonts w:hint="eastAsia"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t>《</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网络安全法</w:t>
      </w:r>
      <w:r>
        <w:rPr>
          <w:rFonts w:hint="eastAsia"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t>》等法律法规，</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大力</w:t>
      </w:r>
      <w:r>
        <w:rPr>
          <w:rFonts w:hint="eastAsia"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t>开展“民法典宣传月”</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w:t>
      </w:r>
      <w:r>
        <w:rPr>
          <w:rFonts w:hint="eastAsia"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t>国家安全教育日</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”等法治宣传活动</w:t>
      </w:r>
      <w:r>
        <w:rPr>
          <w:rFonts w:hint="eastAsia"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t>，引导</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干部职工和居民</w:t>
      </w:r>
      <w:r>
        <w:rPr>
          <w:rFonts w:hint="eastAsia"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t>群众解决问题用法、化解矛盾靠法。</w:t>
      </w:r>
    </w:p>
    <w:p w14:paraId="5D3569DA">
      <w:pPr>
        <w:pStyle w:val="7"/>
        <w:keepNext w:val="0"/>
        <w:keepLines w:val="0"/>
        <w:pageBreakBefore w:val="0"/>
        <w:widowControl w:val="0"/>
        <w:kinsoku/>
        <w:wordWrap/>
        <w:overflowPunct/>
        <w:topLinePunct w:val="0"/>
        <w:autoSpaceDE/>
        <w:autoSpaceDN/>
        <w:bidi w:val="0"/>
        <w:adjustRightInd/>
        <w:snapToGrid/>
        <w:spacing w:after="0" w:line="576" w:lineRule="exact"/>
        <w:ind w:left="0" w:leftChars="0" w:firstLine="643" w:firstLineChars="200"/>
        <w:textAlignment w:val="auto"/>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pPr>
      <w:r>
        <w:rPr>
          <w:rFonts w:hint="eastAsia" w:ascii="楷体_GB2312" w:hAnsi="Calibri" w:eastAsia="楷体_GB2312" w:cs="Times New Roman"/>
          <w:b/>
          <w:color w:val="000000" w:themeColor="text1"/>
          <w:kern w:val="21"/>
          <w:position w:val="0"/>
          <w:sz w:val="32"/>
          <w:szCs w:val="32"/>
          <w:lang w:val="en-US" w:eastAsia="zh-CN" w:bidi="ar-SA"/>
          <w14:textFill>
            <w14:solidFill>
              <w14:schemeClr w14:val="tx1"/>
            </w14:solidFill>
          </w14:textFill>
        </w:rPr>
        <w:t>二是</w:t>
      </w:r>
      <w:r>
        <w:rPr>
          <w:rFonts w:hint="eastAsia" w:ascii="楷体_GB2312" w:eastAsia="楷体_GB2312" w:cs="Times New Roman"/>
          <w:b/>
          <w:color w:val="000000" w:themeColor="text1"/>
          <w:kern w:val="21"/>
          <w:position w:val="0"/>
          <w:sz w:val="32"/>
          <w:szCs w:val="32"/>
          <w:lang w:val="en-US" w:eastAsia="zh-CN" w:bidi="ar-SA"/>
          <w14:textFill>
            <w14:solidFill>
              <w14:schemeClr w14:val="tx1"/>
            </w14:solidFill>
          </w14:textFill>
        </w:rPr>
        <w:t>严格落实重大行政决策</w:t>
      </w:r>
      <w:r>
        <w:rPr>
          <w:rFonts w:hint="eastAsia" w:ascii="楷体_GB2312" w:hAnsi="Calibri" w:eastAsia="楷体_GB2312" w:cs="Times New Roman"/>
          <w:b/>
          <w:color w:val="000000" w:themeColor="text1"/>
          <w:kern w:val="21"/>
          <w:position w:val="0"/>
          <w:sz w:val="32"/>
          <w:szCs w:val="32"/>
          <w:lang w:val="en-US" w:eastAsia="zh-CN" w:bidi="ar-SA"/>
          <w14:textFill>
            <w14:solidFill>
              <w14:schemeClr w14:val="tx1"/>
            </w14:solidFill>
          </w14:textFill>
        </w:rPr>
        <w:t>。</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严格执行</w:t>
      </w:r>
      <w:r>
        <w:rPr>
          <w:rFonts w:hint="eastAsia"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t>《四平市铁西区人民政府重大行政决策程序规则》</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，制定并公开《2024年四平市铁西区人民政府重大行政决策事项目录》</w:t>
      </w:r>
      <w:r>
        <w:rPr>
          <w:rFonts w:hint="eastAsia" w:ascii="仿宋_GB2312" w:hAnsi="仿宋_GB2312" w:eastAsia="仿宋_GB2312" w:cs="仿宋_GB2312"/>
          <w:color w:val="000000" w:themeColor="text1"/>
          <w:sz w:val="32"/>
          <w:szCs w:val="32"/>
          <w:lang w:eastAsia="zh-CN"/>
          <w14:textFill>
            <w14:solidFill>
              <w14:schemeClr w14:val="tx1"/>
            </w14:solidFill>
          </w14:textFill>
        </w:rPr>
        <w:t>（铁西区农村供水高质量发展实施方案(2023—2026年)）</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，重大行政决策事项向社会公开征求意见超过30日，合法性审查时间超过7个工作日，重大行政决策事项经集体讨论通过后，及时印发并公开相关文件，主动接受各方监督。</w:t>
      </w:r>
    </w:p>
    <w:p w14:paraId="02BDCC7F">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contextualSpacing/>
        <w:textAlignment w:val="auto"/>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pPr>
      <w:r>
        <w:rPr>
          <w:rFonts w:hint="eastAsia" w:ascii="楷体_GB2312" w:eastAsia="楷体_GB2312" w:cs="Times New Roman"/>
          <w:b/>
          <w:color w:val="000000" w:themeColor="text1"/>
          <w:kern w:val="21"/>
          <w:position w:val="0"/>
          <w:sz w:val="32"/>
          <w:szCs w:val="32"/>
          <w:lang w:val="en-US" w:eastAsia="zh-CN"/>
          <w14:textFill>
            <w14:solidFill>
              <w14:schemeClr w14:val="tx1"/>
            </w14:solidFill>
          </w14:textFill>
        </w:rPr>
        <w:t>三</w:t>
      </w:r>
      <w:r>
        <w:rPr>
          <w:rFonts w:hint="eastAsia" w:ascii="楷体_GB2312" w:hAnsi="Calibri" w:eastAsia="楷体_GB2312" w:cs="Times New Roman"/>
          <w:b/>
          <w:color w:val="000000" w:themeColor="text1"/>
          <w:kern w:val="21"/>
          <w:position w:val="0"/>
          <w:sz w:val="32"/>
          <w:szCs w:val="32"/>
          <w:lang w:val="en-US" w:eastAsia="zh-CN"/>
          <w14:textFill>
            <w14:solidFill>
              <w14:schemeClr w14:val="tx1"/>
            </w14:solidFill>
          </w14:textFill>
        </w:rPr>
        <w:t>是</w:t>
      </w:r>
      <w:r>
        <w:rPr>
          <w:rFonts w:hint="eastAsia" w:ascii="楷体_GB2312" w:eastAsia="楷体_GB2312" w:cs="Times New Roman"/>
          <w:b/>
          <w:color w:val="000000" w:themeColor="text1"/>
          <w:kern w:val="21"/>
          <w:position w:val="0"/>
          <w:sz w:val="32"/>
          <w:szCs w:val="32"/>
          <w:lang w:val="en-US" w:eastAsia="zh-CN"/>
          <w14:textFill>
            <w14:solidFill>
              <w14:schemeClr w14:val="tx1"/>
            </w14:solidFill>
          </w14:textFill>
        </w:rPr>
        <w:t>有效</w:t>
      </w:r>
      <w:r>
        <w:rPr>
          <w:rFonts w:hint="eastAsia" w:ascii="楷体_GB2312" w:eastAsia="楷体_GB2312" w:cs="Times New Roman"/>
          <w:b/>
          <w:color w:val="000000" w:themeColor="text1"/>
          <w:kern w:val="21"/>
          <w:position w:val="0"/>
          <w:sz w:val="32"/>
          <w:szCs w:val="32"/>
          <w:lang w:val="en-US" w:eastAsia="zh-CN" w:bidi="ar-SA"/>
          <w14:textFill>
            <w14:solidFill>
              <w14:schemeClr w14:val="tx1"/>
            </w14:solidFill>
          </w14:textFill>
        </w:rPr>
        <w:t>提升</w:t>
      </w:r>
      <w:r>
        <w:rPr>
          <w:rFonts w:hint="eastAsia" w:ascii="楷体_GB2312" w:hAnsi="Calibri" w:eastAsia="楷体_GB2312" w:cs="Times New Roman"/>
          <w:b/>
          <w:color w:val="000000" w:themeColor="text1"/>
          <w:kern w:val="21"/>
          <w:position w:val="0"/>
          <w:sz w:val="32"/>
          <w:szCs w:val="32"/>
          <w:lang w:val="en-US" w:eastAsia="zh-CN"/>
          <w14:textFill>
            <w14:solidFill>
              <w14:schemeClr w14:val="tx1"/>
            </w14:solidFill>
          </w14:textFill>
        </w:rPr>
        <w:t>办文办会</w:t>
      </w:r>
      <w:r>
        <w:rPr>
          <w:rFonts w:hint="eastAsia" w:ascii="楷体_GB2312" w:eastAsia="楷体_GB2312" w:cs="Times New Roman"/>
          <w:b/>
          <w:color w:val="000000" w:themeColor="text1"/>
          <w:kern w:val="21"/>
          <w:position w:val="0"/>
          <w:sz w:val="32"/>
          <w:szCs w:val="32"/>
          <w:lang w:val="en-US" w:eastAsia="zh-CN"/>
          <w14:textFill>
            <w14:solidFill>
              <w14:schemeClr w14:val="tx1"/>
            </w14:solidFill>
          </w14:textFill>
        </w:rPr>
        <w:t>质量</w:t>
      </w:r>
      <w:r>
        <w:rPr>
          <w:rFonts w:hint="eastAsia" w:ascii="楷体_GB2312" w:hAnsi="Calibri" w:eastAsia="楷体_GB2312" w:cs="Times New Roman"/>
          <w:b/>
          <w:color w:val="000000" w:themeColor="text1"/>
          <w:kern w:val="21"/>
          <w:position w:val="0"/>
          <w:sz w:val="32"/>
          <w:szCs w:val="32"/>
          <w:lang w:val="en-US" w:eastAsia="zh-CN"/>
          <w14:textFill>
            <w14:solidFill>
              <w14:schemeClr w14:val="tx1"/>
            </w14:solidFill>
          </w14:textFill>
        </w:rPr>
        <w:t>。</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精雕细琢文字材料，高质量起草区政府工作汇报、领导讲话以及党纪学习教育等各类文稿</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20</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0余份。编采报送政务信息179篇，被采用121篇，全市排名第三名。严把文件政策关、内容关、格式关</w:t>
      </w:r>
      <w:r>
        <w:rPr>
          <w:rFonts w:hint="eastAsia" w:ascii="楷体_GB2312" w:hAnsi="Calibri" w:eastAsia="楷体_GB2312" w:cs="Times New Roman"/>
          <w:b w:val="0"/>
          <w:bCs/>
          <w:color w:val="000000" w:themeColor="text1"/>
          <w:kern w:val="21"/>
          <w:position w:val="0"/>
          <w:sz w:val="32"/>
          <w:szCs w:val="32"/>
          <w:lang w:val="en-US" w:eastAsia="zh-CN"/>
          <w14:textFill>
            <w14:solidFill>
              <w14:schemeClr w14:val="tx1"/>
            </w14:solidFill>
          </w14:textFill>
        </w:rPr>
        <w:t>，</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收到并转办上级来文</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970</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余件。加强会务统筹和管理，承办区政府大型会议</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20</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余次，筹备组织区政府常务会议</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11</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次、党组会议</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12</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次，确保了区政府政令畅通、政务高效。</w:t>
      </w:r>
    </w:p>
    <w:p w14:paraId="03678A30">
      <w:pPr>
        <w:keepNext w:val="0"/>
        <w:keepLines w:val="0"/>
        <w:pageBreakBefore w:val="0"/>
        <w:widowControl w:val="0"/>
        <w:kinsoku/>
        <w:wordWrap/>
        <w:overflowPunct/>
        <w:topLinePunct w:val="0"/>
        <w:autoSpaceDE/>
        <w:autoSpaceDN/>
        <w:bidi w:val="0"/>
        <w:adjustRightInd/>
        <w:snapToGrid/>
        <w:spacing w:line="576" w:lineRule="exact"/>
        <w:ind w:leftChars="0" w:firstLine="643" w:firstLineChars="200"/>
        <w:contextualSpacing/>
        <w:jc w:val="both"/>
        <w:textAlignment w:val="auto"/>
        <w:rPr>
          <w:rFonts w:hint="eastAsia" w:ascii="仿宋_GB2312" w:eastAsia="仿宋_GB2312" w:cs="Times New Roman"/>
          <w:color w:val="000000"/>
          <w:spacing w:val="0"/>
          <w:kern w:val="21"/>
          <w:sz w:val="32"/>
          <w:szCs w:val="32"/>
          <w:lang w:val="en-US" w:eastAsia="zh-CN"/>
        </w:rPr>
      </w:pPr>
      <w:r>
        <w:rPr>
          <w:rFonts w:hint="eastAsia" w:ascii="楷体_GB2312" w:eastAsia="楷体_GB2312" w:cs="Times New Roman"/>
          <w:b/>
          <w:color w:val="000000" w:themeColor="text1"/>
          <w:kern w:val="21"/>
          <w:position w:val="0"/>
          <w:sz w:val="32"/>
          <w:szCs w:val="32"/>
          <w:lang w:val="en-US" w:eastAsia="zh-CN"/>
          <w14:textFill>
            <w14:solidFill>
              <w14:schemeClr w14:val="tx1"/>
            </w14:solidFill>
          </w14:textFill>
        </w:rPr>
        <w:t>四是不断加大</w:t>
      </w:r>
      <w:r>
        <w:rPr>
          <w:rFonts w:hint="eastAsia" w:ascii="楷体_GB2312" w:hAnsi="Calibri" w:eastAsia="楷体_GB2312" w:cs="Times New Roman"/>
          <w:b/>
          <w:color w:val="000000" w:themeColor="text1"/>
          <w:kern w:val="21"/>
          <w:position w:val="0"/>
          <w:sz w:val="32"/>
          <w:szCs w:val="32"/>
          <w:lang w:val="en-US" w:eastAsia="zh-CN"/>
          <w14:textFill>
            <w14:solidFill>
              <w14:schemeClr w14:val="tx1"/>
            </w14:solidFill>
          </w14:textFill>
        </w:rPr>
        <w:t>督查督办</w:t>
      </w:r>
      <w:r>
        <w:rPr>
          <w:rFonts w:hint="eastAsia" w:ascii="楷体_GB2312" w:eastAsia="楷体_GB2312" w:cs="Times New Roman"/>
          <w:b/>
          <w:color w:val="000000" w:themeColor="text1"/>
          <w:kern w:val="21"/>
          <w:position w:val="0"/>
          <w:sz w:val="32"/>
          <w:szCs w:val="32"/>
          <w:lang w:val="en-US" w:eastAsia="zh-CN"/>
          <w14:textFill>
            <w14:solidFill>
              <w14:schemeClr w14:val="tx1"/>
            </w14:solidFill>
          </w14:textFill>
        </w:rPr>
        <w:t>力度</w:t>
      </w:r>
      <w:r>
        <w:rPr>
          <w:rFonts w:hint="eastAsia" w:ascii="楷体_GB2312" w:hAnsi="Calibri" w:eastAsia="楷体_GB2312" w:cs="Times New Roman"/>
          <w:b/>
          <w:color w:val="000000" w:themeColor="text1"/>
          <w:kern w:val="21"/>
          <w:position w:val="0"/>
          <w:sz w:val="32"/>
          <w:szCs w:val="32"/>
          <w:lang w:val="en-US" w:eastAsia="zh-CN"/>
          <w14:textFill>
            <w14:solidFill>
              <w14:schemeClr w14:val="tx1"/>
            </w14:solidFill>
          </w14:textFill>
        </w:rPr>
        <w:t>。</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紧紧围绕区委</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区政府重大安排部署</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和</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领导批示交办事项，开展环境卫生</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项目建设等实地督查</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6</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0余次，保证了</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全区</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重点</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工作</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任务落</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地</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见效。</w:t>
      </w:r>
      <w:r>
        <w:rPr>
          <w:rFonts w:hint="eastAsia" w:ascii="仿宋_GB2312" w:hAnsi="Calibri" w:eastAsia="仿宋_GB2312" w:cs="Times New Roman"/>
          <w:color w:val="000000"/>
          <w:spacing w:val="0"/>
          <w:kern w:val="21"/>
          <w:sz w:val="32"/>
          <w:szCs w:val="32"/>
          <w:lang w:val="en-US" w:eastAsia="zh-CN"/>
        </w:rPr>
        <w:t>推进</w:t>
      </w:r>
      <w:r>
        <w:rPr>
          <w:rFonts w:hint="eastAsia" w:ascii="仿宋_GB2312" w:hAnsi="仿宋_GB2312" w:eastAsia="仿宋_GB2312" w:cs="仿宋_GB2312"/>
          <w:b w:val="0"/>
          <w:bCs/>
          <w:snapToGrid/>
          <w:color w:val="000000"/>
          <w:kern w:val="21"/>
          <w:sz w:val="32"/>
          <w:szCs w:val="32"/>
          <w:u w:val="none"/>
          <w:lang w:val="en-US" w:eastAsia="zh-CN" w:bidi="ar-SA"/>
        </w:rPr>
        <w:t>办理</w:t>
      </w:r>
      <w:r>
        <w:rPr>
          <w:rFonts w:hint="eastAsia" w:ascii="仿宋_GB2312" w:hAnsi="Calibri" w:eastAsia="仿宋_GB2312" w:cs="Times New Roman"/>
          <w:color w:val="000000"/>
          <w:spacing w:val="0"/>
          <w:kern w:val="21"/>
          <w:sz w:val="32"/>
          <w:szCs w:val="32"/>
          <w:lang w:val="en-US" w:eastAsia="zh-CN"/>
        </w:rPr>
        <w:t>市区两级人大代表建议25件、政协提案49件</w:t>
      </w:r>
      <w:r>
        <w:rPr>
          <w:rFonts w:hint="eastAsia" w:ascii="仿宋_GB2312" w:hAnsi="仿宋_GB2312" w:eastAsia="仿宋_GB2312" w:cs="仿宋_GB2312"/>
          <w:b w:val="0"/>
          <w:bCs/>
          <w:snapToGrid/>
          <w:color w:val="000000"/>
          <w:kern w:val="21"/>
          <w:sz w:val="32"/>
          <w:szCs w:val="32"/>
          <w:u w:val="none"/>
          <w:lang w:val="en-US" w:eastAsia="zh-CN" w:bidi="ar-SA"/>
        </w:rPr>
        <w:t>，答复率、办结率均达100%，</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进一步</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畅通群众诉求通道，</w:t>
      </w:r>
      <w:r>
        <w:rPr>
          <w:rFonts w:hint="eastAsia" w:ascii="仿宋_GB2312" w:hAnsi="仿宋_GB2312" w:eastAsia="仿宋_GB2312" w:cs="仿宋_GB2312"/>
          <w:b w:val="0"/>
          <w:bCs/>
          <w:snapToGrid/>
          <w:color w:val="000000"/>
          <w:kern w:val="21"/>
          <w:sz w:val="32"/>
          <w:szCs w:val="32"/>
          <w:u w:val="none"/>
          <w:lang w:val="en-US" w:eastAsia="zh-CN" w:bidi="ar-SA"/>
        </w:rPr>
        <w:t>高效</w:t>
      </w:r>
      <w:r>
        <w:rPr>
          <w:rFonts w:hint="eastAsia" w:ascii="仿宋_GB2312" w:eastAsia="仿宋_GB2312" w:cs="Times New Roman"/>
          <w:color w:val="000000"/>
          <w:spacing w:val="0"/>
          <w:kern w:val="21"/>
          <w:sz w:val="32"/>
          <w:szCs w:val="32"/>
          <w:lang w:val="en-US" w:eastAsia="zh-CN"/>
        </w:rPr>
        <w:t>办结</w:t>
      </w:r>
      <w:r>
        <w:rPr>
          <w:rFonts w:hint="eastAsia" w:ascii="仿宋_GB2312" w:hAnsi="Calibri" w:eastAsia="仿宋_GB2312" w:cs="Times New Roman"/>
          <w:color w:val="000000"/>
          <w:spacing w:val="0"/>
          <w:kern w:val="21"/>
          <w:sz w:val="32"/>
          <w:szCs w:val="32"/>
          <w:lang w:val="en-US" w:eastAsia="zh-CN"/>
        </w:rPr>
        <w:t>“互联网+督查”“接诉即办”等平台群众反映问题</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14000</w:t>
      </w:r>
      <w:r>
        <w:rPr>
          <w:rFonts w:hint="eastAsia" w:ascii="仿宋_GB2312" w:hAnsi="Calibri" w:eastAsia="仿宋_GB2312" w:cs="Times New Roman"/>
          <w:color w:val="000000"/>
          <w:spacing w:val="0"/>
          <w:kern w:val="21"/>
          <w:sz w:val="32"/>
          <w:szCs w:val="32"/>
          <w:lang w:val="en-US" w:eastAsia="zh-CN"/>
        </w:rPr>
        <w:t>余件，</w:t>
      </w:r>
      <w:r>
        <w:rPr>
          <w:rFonts w:hint="eastAsia" w:ascii="仿宋_GB2312" w:eastAsia="仿宋_GB2312" w:cs="Times New Roman"/>
          <w:color w:val="000000"/>
          <w:spacing w:val="0"/>
          <w:kern w:val="21"/>
          <w:sz w:val="32"/>
          <w:szCs w:val="32"/>
          <w:lang w:val="en-US" w:eastAsia="zh-CN"/>
        </w:rPr>
        <w:t>以实际成效让代表委员满意、让人民群众受益。</w:t>
      </w:r>
    </w:p>
    <w:p w14:paraId="729333D7">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contextualSpacing/>
        <w:textAlignment w:val="auto"/>
        <w:rPr>
          <w:rFonts w:hint="default"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pPr>
      <w:r>
        <w:rPr>
          <w:rFonts w:hint="eastAsia" w:ascii="楷体_GB2312" w:eastAsia="楷体_GB2312" w:cs="Times New Roman"/>
          <w:b/>
          <w:color w:val="000000" w:themeColor="text1"/>
          <w:kern w:val="21"/>
          <w:position w:val="0"/>
          <w:sz w:val="32"/>
          <w:szCs w:val="32"/>
          <w:lang w:val="en-US" w:eastAsia="zh-CN"/>
          <w14:textFill>
            <w14:solidFill>
              <w14:schemeClr w14:val="tx1"/>
            </w14:solidFill>
          </w14:textFill>
        </w:rPr>
        <w:t>五</w:t>
      </w:r>
      <w:r>
        <w:rPr>
          <w:rFonts w:hint="eastAsia" w:ascii="楷体_GB2312" w:hAnsi="Calibri" w:eastAsia="楷体_GB2312" w:cs="Times New Roman"/>
          <w:b/>
          <w:color w:val="000000" w:themeColor="text1"/>
          <w:kern w:val="21"/>
          <w:position w:val="0"/>
          <w:sz w:val="32"/>
          <w:szCs w:val="32"/>
          <w:lang w:val="en-US" w:eastAsia="zh-CN"/>
          <w14:textFill>
            <w14:solidFill>
              <w14:schemeClr w14:val="tx1"/>
            </w14:solidFill>
          </w14:textFill>
        </w:rPr>
        <w:t>是</w:t>
      </w:r>
      <w:r>
        <w:rPr>
          <w:rFonts w:hint="eastAsia" w:ascii="楷体_GB2312" w:eastAsia="楷体_GB2312" w:cs="Times New Roman"/>
          <w:b/>
          <w:color w:val="000000" w:themeColor="text1"/>
          <w:kern w:val="21"/>
          <w:position w:val="0"/>
          <w:sz w:val="32"/>
          <w:szCs w:val="32"/>
          <w:lang w:val="en-US" w:eastAsia="zh-CN"/>
          <w14:textFill>
            <w14:solidFill>
              <w14:schemeClr w14:val="tx1"/>
            </w14:solidFill>
          </w14:textFill>
        </w:rPr>
        <w:t>持续深化</w:t>
      </w:r>
      <w:r>
        <w:rPr>
          <w:rFonts w:hint="eastAsia" w:ascii="楷体_GB2312" w:hAnsi="Calibri" w:eastAsia="楷体_GB2312" w:cs="Times New Roman"/>
          <w:b/>
          <w:color w:val="000000" w:themeColor="text1"/>
          <w:kern w:val="21"/>
          <w:position w:val="0"/>
          <w:sz w:val="32"/>
          <w:szCs w:val="32"/>
          <w:lang w:val="en-US" w:eastAsia="zh-CN"/>
          <w14:textFill>
            <w14:solidFill>
              <w14:schemeClr w14:val="tx1"/>
            </w14:solidFill>
          </w14:textFill>
        </w:rPr>
        <w:t>政务信息公开。</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严格按照《政府信息公开条例》规定，全面加强政务信息公开专栏的日常维护和管理，及时纠正不规范问题，确保信息发布准确、内容更新及时。坚持把政务信息公开贯穿政府运行的全过程，不断拓宽群众参政议政渠道，及时通过区政府网站、铁西发布和官方微博公开各类文件。截止目前，共收到依申请公开26件，均按相关程序办理。</w:t>
      </w:r>
    </w:p>
    <w:p w14:paraId="2D2A523E">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contextualSpacing/>
        <w:textAlignment w:val="auto"/>
        <w:rPr>
          <w:rFonts w:hint="eastAsia" w:ascii="黑体" w:hAnsi="黑体" w:eastAsia="黑体" w:cs="黑体"/>
          <w:snapToGrid/>
          <w:color w:val="000000" w:themeColor="text1"/>
          <w:spacing w:val="0"/>
          <w:kern w:val="21"/>
          <w:position w:val="0"/>
          <w:sz w:val="32"/>
          <w:szCs w:val="32"/>
          <w:lang w:val="en-US" w:eastAsia="zh-CN"/>
          <w14:textFill>
            <w14:solidFill>
              <w14:schemeClr w14:val="tx1"/>
            </w14:solidFill>
          </w14:textFill>
        </w:rPr>
      </w:pPr>
      <w:r>
        <w:rPr>
          <w:rFonts w:hint="eastAsia" w:ascii="黑体" w:hAnsi="黑体" w:eastAsia="黑体" w:cs="黑体"/>
          <w:snapToGrid/>
          <w:color w:val="000000" w:themeColor="text1"/>
          <w:spacing w:val="0"/>
          <w:kern w:val="21"/>
          <w:position w:val="0"/>
          <w:sz w:val="32"/>
          <w:szCs w:val="32"/>
          <w:lang w:val="en-US" w:eastAsia="zh-CN"/>
          <w14:textFill>
            <w14:solidFill>
              <w14:schemeClr w14:val="tx1"/>
            </w14:solidFill>
          </w14:textFill>
        </w:rPr>
        <w:t>二、存在的问题和不足</w:t>
      </w:r>
    </w:p>
    <w:p w14:paraId="5FD8A372">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contextualSpacing/>
        <w:jc w:val="both"/>
        <w:textAlignment w:val="auto"/>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pP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虽然在法治政府建设方面取得了一定成绩，</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但</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仍存在一些问题和不足</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w:t>
      </w:r>
      <w:r>
        <w:rPr>
          <w:rFonts w:hint="eastAsia" w:ascii="仿宋_GB2312" w:eastAsia="仿宋_GB2312" w:cs="Times New Roman"/>
          <w:b/>
          <w:bCs/>
          <w:color w:val="000000" w:themeColor="text1"/>
          <w:spacing w:val="0"/>
          <w:kern w:val="21"/>
          <w:position w:val="0"/>
          <w:sz w:val="32"/>
          <w:szCs w:val="32"/>
          <w:lang w:val="en-US" w:eastAsia="zh-CN"/>
          <w14:textFill>
            <w14:solidFill>
              <w14:schemeClr w14:val="tx1"/>
            </w14:solidFill>
          </w14:textFill>
        </w:rPr>
        <w:t>一是法治理论学习需进一步加深。</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学法的形式较为单一、效率不高，更多是采取集体学习、个人自学等方式学习相关的法律法规，很难充分调动学法用法的积极性，个别干部职工存在重业务、轻学习的思想，运用法治思维和法治方式解决问题的能力有待加强。</w:t>
      </w:r>
      <w:r>
        <w:rPr>
          <w:rFonts w:hint="eastAsia" w:ascii="仿宋_GB2312" w:eastAsia="仿宋_GB2312" w:cs="Times New Roman"/>
          <w:b/>
          <w:bCs/>
          <w:color w:val="000000" w:themeColor="text1"/>
          <w:spacing w:val="0"/>
          <w:kern w:val="21"/>
          <w:position w:val="0"/>
          <w:sz w:val="32"/>
          <w:szCs w:val="32"/>
          <w:lang w:val="en-US" w:eastAsia="zh-CN"/>
          <w14:textFill>
            <w14:solidFill>
              <w14:schemeClr w14:val="tx1"/>
            </w14:solidFill>
          </w14:textFill>
        </w:rPr>
        <w:t>二是普法宣传力度需进一步加大。</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在推进法治宣传过程中，主要以《宪法》和《民法典》宣传普及为主，</w:t>
      </w:r>
      <w:r>
        <w:rPr>
          <w:rFonts w:hint="eastAsia" w:ascii="仿宋_GB2312" w:eastAsia="仿宋_GB2312" w:cs="Times New Roman"/>
          <w:color w:val="000000"/>
          <w:spacing w:val="0"/>
          <w:kern w:val="21"/>
          <w:sz w:val="32"/>
          <w:szCs w:val="32"/>
          <w:lang w:val="en-US" w:eastAsia="zh-CN"/>
        </w:rPr>
        <w:t>围绕与群众生活密切相关的现实问题以及社会关注的热点领域，有针对性地开展普法宣传的力度不够大</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，影响了宣传教育成效。</w:t>
      </w:r>
    </w:p>
    <w:p w14:paraId="59A2910A">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contextualSpacing/>
        <w:jc w:val="both"/>
        <w:textAlignment w:val="auto"/>
        <w:rPr>
          <w:rFonts w:hint="eastAsia" w:ascii="黑体" w:hAnsi="黑体" w:eastAsia="黑体" w:cs="黑体"/>
          <w:snapToGrid/>
          <w:color w:val="000000" w:themeColor="text1"/>
          <w:spacing w:val="0"/>
          <w:kern w:val="21"/>
          <w:position w:val="0"/>
          <w:sz w:val="32"/>
          <w:szCs w:val="32"/>
          <w:lang w:val="en-US" w:eastAsia="zh-CN"/>
          <w14:textFill>
            <w14:solidFill>
              <w14:schemeClr w14:val="tx1"/>
            </w14:solidFill>
          </w14:textFill>
        </w:rPr>
      </w:pPr>
      <w:r>
        <w:rPr>
          <w:rFonts w:hint="eastAsia" w:ascii="黑体" w:hAnsi="黑体" w:eastAsia="黑体" w:cs="黑体"/>
          <w:snapToGrid/>
          <w:color w:val="000000" w:themeColor="text1"/>
          <w:spacing w:val="0"/>
          <w:kern w:val="21"/>
          <w:position w:val="0"/>
          <w:sz w:val="32"/>
          <w:szCs w:val="32"/>
          <w:lang w:val="en-US" w:eastAsia="zh-CN"/>
          <w14:textFill>
            <w14:solidFill>
              <w14:schemeClr w14:val="tx1"/>
            </w14:solidFill>
          </w14:textFill>
        </w:rPr>
        <w:t>三、党政主要负责人履行推进法治建设第一责任人职责情况</w:t>
      </w:r>
    </w:p>
    <w:p w14:paraId="777EE174">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contextualSpacing/>
        <w:jc w:val="both"/>
        <w:textAlignment w:val="auto"/>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pP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区政府办主要负责人</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认真履行推进法治建设第一责任人职责</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较好完成各项任务。</w:t>
      </w:r>
      <w:r>
        <w:rPr>
          <w:rFonts w:hint="eastAsia" w:ascii="仿宋_GB2312" w:eastAsia="仿宋_GB2312" w:cs="Times New Roman"/>
          <w:b/>
          <w:bCs/>
          <w:color w:val="000000" w:themeColor="text1"/>
          <w:spacing w:val="0"/>
          <w:kern w:val="21"/>
          <w:position w:val="0"/>
          <w:sz w:val="32"/>
          <w:szCs w:val="32"/>
          <w:lang w:val="en-US" w:eastAsia="zh-CN"/>
          <w14:textFill>
            <w14:solidFill>
              <w14:schemeClr w14:val="tx1"/>
            </w14:solidFill>
          </w14:textFill>
        </w:rPr>
        <w:t>一</w:t>
      </w:r>
      <w:r>
        <w:rPr>
          <w:rFonts w:hint="eastAsia" w:ascii="仿宋_GB2312" w:hAnsi="Calibri" w:eastAsia="仿宋_GB2312" w:cs="Times New Roman"/>
          <w:b/>
          <w:bCs/>
          <w:color w:val="000000" w:themeColor="text1"/>
          <w:spacing w:val="0"/>
          <w:kern w:val="21"/>
          <w:position w:val="0"/>
          <w:sz w:val="32"/>
          <w:szCs w:val="32"/>
          <w:lang w:val="en-US" w:eastAsia="zh-CN"/>
          <w14:textFill>
            <w14:solidFill>
              <w14:schemeClr w14:val="tx1"/>
            </w14:solidFill>
          </w14:textFill>
        </w:rPr>
        <w:t>是</w:t>
      </w:r>
      <w:r>
        <w:rPr>
          <w:rFonts w:hint="eastAsia" w:ascii="仿宋_GB2312" w:eastAsia="仿宋_GB2312" w:cs="Times New Roman"/>
          <w:b/>
          <w:bCs/>
          <w:color w:val="000000" w:themeColor="text1"/>
          <w:spacing w:val="0"/>
          <w:kern w:val="21"/>
          <w:position w:val="0"/>
          <w:sz w:val="32"/>
          <w:szCs w:val="32"/>
          <w:lang w:val="en-US" w:eastAsia="zh-CN"/>
          <w14:textFill>
            <w14:solidFill>
              <w14:schemeClr w14:val="tx1"/>
            </w14:solidFill>
          </w14:textFill>
        </w:rPr>
        <w:t>履行法治职责。</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坚持把法治建设摆在突出位置</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有效</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发挥</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示范带动</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作用，</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注重</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传导</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法治责任</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压力</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对</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法治建设重要工作</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亲自部署、重要任务亲自督办</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，规范撰写年度述法报告。</w:t>
      </w:r>
      <w:r>
        <w:rPr>
          <w:rFonts w:hint="eastAsia" w:ascii="仿宋_GB2312" w:eastAsia="仿宋_GB2312" w:cs="Times New Roman"/>
          <w:b/>
          <w:bCs/>
          <w:color w:val="000000" w:themeColor="text1"/>
          <w:spacing w:val="0"/>
          <w:kern w:val="21"/>
          <w:position w:val="0"/>
          <w:sz w:val="32"/>
          <w:szCs w:val="32"/>
          <w:lang w:val="en-US" w:eastAsia="zh-CN"/>
          <w14:textFill>
            <w14:solidFill>
              <w14:schemeClr w14:val="tx1"/>
            </w14:solidFill>
          </w14:textFill>
        </w:rPr>
        <w:t>二是带头学法用法。</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落实学法制度，带头学习习近平法治思想</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和相关法律法规，进一步增强尊法学法守法用法意识，切实</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提高运用法治思维和法治方式的能力，不断</w:t>
      </w:r>
      <w:r>
        <w:rPr>
          <w:rFonts w:hint="eastAsia"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t>提升</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依法办文办会办事的</w:t>
      </w:r>
      <w:r>
        <w:rPr>
          <w:rFonts w:hint="eastAsia"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t>水平。</w:t>
      </w:r>
      <w:r>
        <w:rPr>
          <w:rFonts w:hint="eastAsia" w:ascii="仿宋_GB2312" w:eastAsia="仿宋_GB2312" w:cs="Times New Roman"/>
          <w:b/>
          <w:bCs/>
          <w:color w:val="000000" w:themeColor="text1"/>
          <w:spacing w:val="0"/>
          <w:kern w:val="21"/>
          <w:position w:val="0"/>
          <w:sz w:val="32"/>
          <w:szCs w:val="32"/>
          <w:lang w:val="en-US" w:eastAsia="zh-CN"/>
          <w14:textFill>
            <w14:solidFill>
              <w14:schemeClr w14:val="tx1"/>
            </w14:solidFill>
          </w14:textFill>
        </w:rPr>
        <w:t>三是严格依法行政。</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严格遵守执行各项纪律规定和</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重大行政决策事项程序，</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推动</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政务</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信息</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公开标准化规范化</w:t>
      </w:r>
      <w:r>
        <w:rPr>
          <w:rFonts w:hint="eastAsia" w:ascii="仿宋_GB2312" w:eastAsia="仿宋_GB2312" w:cs="Times New Roman"/>
          <w:color w:val="000000" w:themeColor="text1"/>
          <w:spacing w:val="0"/>
          <w:kern w:val="21"/>
          <w:position w:val="0"/>
          <w:sz w:val="32"/>
          <w:szCs w:val="32"/>
          <w:lang w:val="en-US" w:eastAsia="zh-CN"/>
          <w14:textFill>
            <w14:solidFill>
              <w14:schemeClr w14:val="tx1"/>
            </w14:solidFill>
          </w14:textFill>
        </w:rPr>
        <w:t>，在“三重一大”事项上坚持集体研究、集体决策，按要求参加旁听人民法院庭审活动，</w:t>
      </w:r>
      <w:r>
        <w:rPr>
          <w:rFonts w:hint="eastAsia" w:ascii="仿宋_GB2312" w:hAnsi="Calibri" w:eastAsia="仿宋_GB2312" w:cs="Times New Roman"/>
          <w:color w:val="000000" w:themeColor="text1"/>
          <w:spacing w:val="0"/>
          <w:kern w:val="21"/>
          <w:position w:val="0"/>
          <w:sz w:val="32"/>
          <w:szCs w:val="32"/>
          <w:lang w:val="en-US" w:eastAsia="zh-CN"/>
          <w14:textFill>
            <w14:solidFill>
              <w14:schemeClr w14:val="tx1"/>
            </w14:solidFill>
          </w14:textFill>
        </w:rPr>
        <w:t>全年无违法违纪问题发生。</w:t>
      </w:r>
    </w:p>
    <w:p w14:paraId="3AC3967F">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黑体" w:hAnsi="黑体" w:eastAsia="黑体" w:cs="黑体"/>
          <w:snapToGrid/>
          <w:color w:val="000000" w:themeColor="text1"/>
          <w:spacing w:val="0"/>
          <w:kern w:val="21"/>
          <w:position w:val="0"/>
          <w:sz w:val="32"/>
          <w:szCs w:val="32"/>
          <w:lang w:val="en-US" w:eastAsia="zh-CN"/>
          <w14:textFill>
            <w14:solidFill>
              <w14:schemeClr w14:val="tx1"/>
            </w14:solidFill>
          </w14:textFill>
        </w:rPr>
      </w:pPr>
      <w:r>
        <w:rPr>
          <w:rFonts w:hint="eastAsia" w:ascii="黑体" w:hAnsi="黑体" w:eastAsia="黑体" w:cs="黑体"/>
          <w:snapToGrid/>
          <w:color w:val="000000" w:themeColor="text1"/>
          <w:spacing w:val="0"/>
          <w:kern w:val="21"/>
          <w:position w:val="0"/>
          <w:sz w:val="32"/>
          <w:szCs w:val="32"/>
          <w:lang w:val="en-US" w:eastAsia="zh-CN"/>
          <w14:textFill>
            <w14:solidFill>
              <w14:schemeClr w14:val="tx1"/>
            </w14:solidFill>
          </w14:textFill>
        </w:rPr>
        <w:t>四、2025年主要工作安排</w:t>
      </w:r>
    </w:p>
    <w:p w14:paraId="2D824370">
      <w:pPr>
        <w:pStyle w:val="7"/>
        <w:keepNext w:val="0"/>
        <w:keepLines w:val="0"/>
        <w:pageBreakBefore w:val="0"/>
        <w:widowControl w:val="0"/>
        <w:kinsoku/>
        <w:wordWrap/>
        <w:overflowPunct/>
        <w:topLinePunct w:val="0"/>
        <w:autoSpaceDE/>
        <w:autoSpaceDN/>
        <w:bidi w:val="0"/>
        <w:adjustRightInd/>
        <w:snapToGrid/>
        <w:spacing w:after="0" w:line="576" w:lineRule="exact"/>
        <w:ind w:left="0" w:leftChars="0" w:firstLine="640" w:firstLineChars="200"/>
        <w:textAlignment w:val="auto"/>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pP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2025年，区政府办将在区委、区政府的正确领导下，深入学习贯彻习近平法治思想，推进法治政府建设取得更大成效。</w:t>
      </w:r>
    </w:p>
    <w:p w14:paraId="37065110">
      <w:pPr>
        <w:pStyle w:val="7"/>
        <w:keepNext w:val="0"/>
        <w:keepLines w:val="0"/>
        <w:pageBreakBefore w:val="0"/>
        <w:widowControl w:val="0"/>
        <w:kinsoku/>
        <w:wordWrap/>
        <w:overflowPunct/>
        <w:topLinePunct w:val="0"/>
        <w:autoSpaceDE/>
        <w:autoSpaceDN/>
        <w:bidi w:val="0"/>
        <w:adjustRightInd/>
        <w:snapToGrid/>
        <w:spacing w:after="0" w:line="576" w:lineRule="exact"/>
        <w:ind w:left="0" w:leftChars="0" w:firstLine="643" w:firstLineChars="200"/>
        <w:textAlignment w:val="auto"/>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pPr>
      <w:r>
        <w:rPr>
          <w:rFonts w:hint="default" w:ascii="楷体_GB2312" w:hAnsi="楷体_GB2312" w:eastAsia="楷体_GB2312" w:cs="楷体_GB2312"/>
          <w:b/>
          <w:bCs w:val="0"/>
          <w:snapToGrid/>
          <w:color w:val="000000" w:themeColor="text1"/>
          <w:kern w:val="21"/>
          <w:position w:val="0"/>
          <w:sz w:val="32"/>
          <w:szCs w:val="32"/>
          <w:u w:val="none"/>
          <w:lang w:val="en-US" w:eastAsia="zh-CN" w:bidi="ar-SA"/>
          <w14:textFill>
            <w14:solidFill>
              <w14:schemeClr w14:val="tx1"/>
            </w14:solidFill>
          </w14:textFill>
        </w:rPr>
        <w:t>一是</w:t>
      </w:r>
      <w:r>
        <w:rPr>
          <w:rFonts w:hint="eastAsia" w:ascii="楷体_GB2312" w:hAnsi="楷体_GB2312" w:eastAsia="楷体_GB2312" w:cs="楷体_GB2312"/>
          <w:b/>
          <w:bCs w:val="0"/>
          <w:snapToGrid/>
          <w:color w:val="000000" w:themeColor="text1"/>
          <w:kern w:val="21"/>
          <w:position w:val="0"/>
          <w:sz w:val="32"/>
          <w:szCs w:val="32"/>
          <w:u w:val="none"/>
          <w:lang w:val="en-US" w:eastAsia="zh-CN" w:bidi="ar-SA"/>
          <w14:textFill>
            <w14:solidFill>
              <w14:schemeClr w14:val="tx1"/>
            </w14:solidFill>
          </w14:textFill>
        </w:rPr>
        <w:t>法治建设责任再压实</w:t>
      </w:r>
      <w:r>
        <w:rPr>
          <w:rFonts w:hint="default" w:ascii="楷体_GB2312" w:hAnsi="楷体_GB2312" w:eastAsia="楷体_GB2312" w:cs="楷体_GB2312"/>
          <w:b/>
          <w:bCs w:val="0"/>
          <w:snapToGrid/>
          <w:color w:val="000000" w:themeColor="text1"/>
          <w:kern w:val="21"/>
          <w:position w:val="0"/>
          <w:sz w:val="32"/>
          <w:szCs w:val="32"/>
          <w:u w:val="none"/>
          <w:lang w:val="en-US" w:eastAsia="zh-CN" w:bidi="ar-SA"/>
          <w14:textFill>
            <w14:solidFill>
              <w14:schemeClr w14:val="tx1"/>
            </w14:solidFill>
          </w14:textFill>
        </w:rPr>
        <w:t>。</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严格按照《四平市铁西区法治政府建设实施方案（2021-2025年）》确定的工作目标和具体任务，坚决扛实主要负责人履行推进法治建设第一责任人职责，</w:t>
      </w:r>
      <w:r>
        <w:rPr>
          <w:rFonts w:hint="default"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压紧压实工作责任</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w:t>
      </w:r>
      <w:r>
        <w:rPr>
          <w:rFonts w:hint="default"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落实落细具体措施</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，推动法治政府建设各项任务落地见效。</w:t>
      </w:r>
    </w:p>
    <w:p w14:paraId="378BAA69">
      <w:pPr>
        <w:pStyle w:val="7"/>
        <w:keepNext w:val="0"/>
        <w:keepLines w:val="0"/>
        <w:pageBreakBefore w:val="0"/>
        <w:widowControl w:val="0"/>
        <w:kinsoku/>
        <w:wordWrap/>
        <w:overflowPunct/>
        <w:topLinePunct w:val="0"/>
        <w:autoSpaceDE/>
        <w:autoSpaceDN/>
        <w:bidi w:val="0"/>
        <w:adjustRightInd/>
        <w:snapToGrid/>
        <w:spacing w:after="0" w:line="576" w:lineRule="exact"/>
        <w:ind w:left="0" w:leftChars="0" w:firstLine="643" w:firstLineChars="200"/>
        <w:textAlignment w:val="auto"/>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pPr>
      <w:r>
        <w:rPr>
          <w:rFonts w:hint="eastAsia" w:ascii="楷体_GB2312" w:hAnsi="楷体_GB2312" w:eastAsia="楷体_GB2312" w:cs="楷体_GB2312"/>
          <w:b/>
          <w:bCs w:val="0"/>
          <w:snapToGrid/>
          <w:color w:val="000000" w:themeColor="text1"/>
          <w:kern w:val="21"/>
          <w:position w:val="0"/>
          <w:sz w:val="32"/>
          <w:szCs w:val="32"/>
          <w:u w:val="none"/>
          <w:lang w:val="en-US" w:eastAsia="zh-CN" w:bidi="ar-SA"/>
          <w14:textFill>
            <w14:solidFill>
              <w14:schemeClr w14:val="tx1"/>
            </w14:solidFill>
          </w14:textFill>
        </w:rPr>
        <w:t>二是学法普法实效再提升。</w:t>
      </w:r>
      <w:r>
        <w:rPr>
          <w:rFonts w:hint="default" w:ascii="仿宋_GB2312" w:hAnsi="Calibri" w:eastAsia="仿宋_GB2312" w:cs="Times New Roman"/>
          <w:color w:val="000000"/>
          <w:spacing w:val="0"/>
          <w:kern w:val="21"/>
          <w:sz w:val="32"/>
          <w:szCs w:val="32"/>
          <w:lang w:val="en-US" w:eastAsia="zh-CN" w:bidi="ar-SA"/>
        </w:rPr>
        <w:t>加大学法、普法工作力度，</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将习近平法治思想和《宪法》《民法典》等法律法规纳入重点学法内容，引导全办同志熟练掌握工作必备的法律知识。积极开展线上线下宣传，不断提高法治宣传教育的针对性和覆盖面，切实营造尊法学法用法的浓厚氛围。</w:t>
      </w:r>
    </w:p>
    <w:p w14:paraId="50C3D853">
      <w:pPr>
        <w:pStyle w:val="7"/>
        <w:keepNext w:val="0"/>
        <w:keepLines w:val="0"/>
        <w:pageBreakBefore w:val="0"/>
        <w:widowControl w:val="0"/>
        <w:kinsoku/>
        <w:wordWrap/>
        <w:overflowPunct/>
        <w:topLinePunct w:val="0"/>
        <w:autoSpaceDE/>
        <w:autoSpaceDN/>
        <w:bidi w:val="0"/>
        <w:adjustRightInd/>
        <w:snapToGrid/>
        <w:spacing w:after="0" w:line="576" w:lineRule="exact"/>
        <w:ind w:left="0" w:leftChars="0" w:firstLine="643" w:firstLineChars="200"/>
        <w:textAlignment w:val="auto"/>
        <w:rPr>
          <w:rFonts w:hint="default"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pPr>
      <w:r>
        <w:rPr>
          <w:rFonts w:hint="eastAsia" w:ascii="楷体_GB2312" w:hAnsi="楷体_GB2312" w:eastAsia="楷体_GB2312" w:cs="楷体_GB2312"/>
          <w:b/>
          <w:bCs w:val="0"/>
          <w:snapToGrid/>
          <w:color w:val="000000" w:themeColor="text1"/>
          <w:kern w:val="21"/>
          <w:position w:val="0"/>
          <w:sz w:val="32"/>
          <w:szCs w:val="32"/>
          <w:u w:val="none"/>
          <w:lang w:val="en-US" w:eastAsia="zh-CN" w:bidi="ar-SA"/>
          <w14:textFill>
            <w14:solidFill>
              <w14:schemeClr w14:val="tx1"/>
            </w14:solidFill>
          </w14:textFill>
        </w:rPr>
        <w:t>三是重大行政</w:t>
      </w:r>
      <w:r>
        <w:rPr>
          <w:rFonts w:hint="default" w:ascii="楷体_GB2312" w:hAnsi="楷体_GB2312" w:eastAsia="楷体_GB2312" w:cs="楷体_GB2312"/>
          <w:b/>
          <w:bCs w:val="0"/>
          <w:snapToGrid/>
          <w:color w:val="000000" w:themeColor="text1"/>
          <w:kern w:val="21"/>
          <w:position w:val="0"/>
          <w:sz w:val="32"/>
          <w:szCs w:val="32"/>
          <w:u w:val="none"/>
          <w:lang w:val="en-US" w:eastAsia="zh-CN" w:bidi="ar-SA"/>
          <w14:textFill>
            <w14:solidFill>
              <w14:schemeClr w14:val="tx1"/>
            </w14:solidFill>
          </w14:textFill>
        </w:rPr>
        <w:t>决策</w:t>
      </w:r>
      <w:r>
        <w:rPr>
          <w:rFonts w:hint="eastAsia" w:ascii="楷体_GB2312" w:hAnsi="楷体_GB2312" w:eastAsia="楷体_GB2312" w:cs="楷体_GB2312"/>
          <w:b/>
          <w:bCs w:val="0"/>
          <w:snapToGrid/>
          <w:color w:val="000000" w:themeColor="text1"/>
          <w:kern w:val="21"/>
          <w:position w:val="0"/>
          <w:sz w:val="32"/>
          <w:szCs w:val="32"/>
          <w:u w:val="none"/>
          <w:lang w:val="en-US" w:eastAsia="zh-CN" w:bidi="ar-SA"/>
          <w14:textFill>
            <w14:solidFill>
              <w14:schemeClr w14:val="tx1"/>
            </w14:solidFill>
          </w14:textFill>
        </w:rPr>
        <w:t>再加强</w:t>
      </w:r>
      <w:r>
        <w:rPr>
          <w:rFonts w:hint="default" w:ascii="楷体_GB2312" w:hAnsi="楷体_GB2312" w:eastAsia="楷体_GB2312" w:cs="楷体_GB2312"/>
          <w:b/>
          <w:bCs w:val="0"/>
          <w:snapToGrid/>
          <w:color w:val="000000" w:themeColor="text1"/>
          <w:kern w:val="21"/>
          <w:position w:val="0"/>
          <w:sz w:val="32"/>
          <w:szCs w:val="32"/>
          <w:u w:val="none"/>
          <w:lang w:val="en-US" w:eastAsia="zh-CN" w:bidi="ar-SA"/>
          <w14:textFill>
            <w14:solidFill>
              <w14:schemeClr w14:val="tx1"/>
            </w14:solidFill>
          </w14:textFill>
        </w:rPr>
        <w:t>。</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严格执行</w:t>
      </w:r>
      <w:r>
        <w:rPr>
          <w:rFonts w:hint="default"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《重大行政决策程序暂行条例》</w:t>
      </w:r>
      <w:r>
        <w:rPr>
          <w:rFonts w:hint="default"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t>《四平市铁西区人民政府重大行政决策程序规则》，</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依法履行好公众参与、专家论证、风险评估、合法性审查、集体讨论决定等程序</w:t>
      </w:r>
      <w:r>
        <w:rPr>
          <w:rFonts w:hint="default"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t>，主动接受各方监督</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，进一步增强</w:t>
      </w:r>
      <w:r>
        <w:rPr>
          <w:rFonts w:hint="default"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t>政府决策力</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w:t>
      </w:r>
      <w:r>
        <w:rPr>
          <w:rFonts w:hint="default"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t>公信力和执行力</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w:t>
      </w:r>
    </w:p>
    <w:p w14:paraId="62C883B4">
      <w:pPr>
        <w:pStyle w:val="7"/>
        <w:keepNext w:val="0"/>
        <w:keepLines w:val="0"/>
        <w:pageBreakBefore w:val="0"/>
        <w:widowControl w:val="0"/>
        <w:kinsoku/>
        <w:wordWrap/>
        <w:overflowPunct/>
        <w:topLinePunct w:val="0"/>
        <w:autoSpaceDE/>
        <w:autoSpaceDN/>
        <w:bidi w:val="0"/>
        <w:adjustRightInd/>
        <w:snapToGrid/>
        <w:spacing w:after="0" w:line="576" w:lineRule="exact"/>
        <w:ind w:left="0" w:leftChars="0" w:firstLine="643" w:firstLineChars="200"/>
        <w:textAlignment w:val="auto"/>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pPr>
      <w:r>
        <w:rPr>
          <w:rFonts w:hint="eastAsia" w:ascii="楷体_GB2312" w:hAnsi="楷体_GB2312" w:eastAsia="楷体_GB2312" w:cs="楷体_GB2312"/>
          <w:b/>
          <w:bCs w:val="0"/>
          <w:snapToGrid/>
          <w:color w:val="000000" w:themeColor="text1"/>
          <w:kern w:val="21"/>
          <w:position w:val="0"/>
          <w:sz w:val="32"/>
          <w:szCs w:val="32"/>
          <w:u w:val="none"/>
          <w:lang w:val="en-US" w:eastAsia="zh-CN" w:bidi="ar-SA"/>
          <w14:textFill>
            <w14:solidFill>
              <w14:schemeClr w14:val="tx1"/>
            </w14:solidFill>
          </w14:textFill>
        </w:rPr>
        <w:t>四</w:t>
      </w:r>
      <w:r>
        <w:rPr>
          <w:rFonts w:hint="default" w:ascii="楷体_GB2312" w:hAnsi="楷体_GB2312" w:eastAsia="楷体_GB2312" w:cs="楷体_GB2312"/>
          <w:b/>
          <w:bCs w:val="0"/>
          <w:snapToGrid/>
          <w:color w:val="000000" w:themeColor="text1"/>
          <w:kern w:val="21"/>
          <w:position w:val="0"/>
          <w:sz w:val="32"/>
          <w:szCs w:val="32"/>
          <w:u w:val="none"/>
          <w:lang w:val="en-US" w:eastAsia="zh-CN" w:bidi="ar-SA"/>
          <w14:textFill>
            <w14:solidFill>
              <w14:schemeClr w14:val="tx1"/>
            </w14:solidFill>
          </w14:textFill>
        </w:rPr>
        <w:t>是政务</w:t>
      </w:r>
      <w:r>
        <w:rPr>
          <w:rFonts w:hint="eastAsia" w:ascii="楷体_GB2312" w:hAnsi="楷体_GB2312" w:eastAsia="楷体_GB2312" w:cs="楷体_GB2312"/>
          <w:b/>
          <w:bCs w:val="0"/>
          <w:snapToGrid/>
          <w:color w:val="000000" w:themeColor="text1"/>
          <w:kern w:val="21"/>
          <w:position w:val="0"/>
          <w:sz w:val="32"/>
          <w:szCs w:val="32"/>
          <w:u w:val="none"/>
          <w:lang w:val="en-US" w:eastAsia="zh-CN" w:bidi="ar-SA"/>
          <w14:textFill>
            <w14:solidFill>
              <w14:schemeClr w14:val="tx1"/>
            </w14:solidFill>
          </w14:textFill>
        </w:rPr>
        <w:t>信息</w:t>
      </w:r>
      <w:r>
        <w:rPr>
          <w:rFonts w:hint="default" w:ascii="楷体_GB2312" w:hAnsi="楷体_GB2312" w:eastAsia="楷体_GB2312" w:cs="楷体_GB2312"/>
          <w:b/>
          <w:bCs w:val="0"/>
          <w:snapToGrid/>
          <w:color w:val="000000" w:themeColor="text1"/>
          <w:kern w:val="21"/>
          <w:position w:val="0"/>
          <w:sz w:val="32"/>
          <w:szCs w:val="32"/>
          <w:u w:val="none"/>
          <w:lang w:val="en-US" w:eastAsia="zh-CN" w:bidi="ar-SA"/>
          <w14:textFill>
            <w14:solidFill>
              <w14:schemeClr w14:val="tx1"/>
            </w14:solidFill>
          </w14:textFill>
        </w:rPr>
        <w:t>公开</w:t>
      </w:r>
      <w:r>
        <w:rPr>
          <w:rFonts w:hint="eastAsia" w:ascii="楷体_GB2312" w:hAnsi="楷体_GB2312" w:eastAsia="楷体_GB2312" w:cs="楷体_GB2312"/>
          <w:b/>
          <w:bCs w:val="0"/>
          <w:snapToGrid/>
          <w:color w:val="000000" w:themeColor="text1"/>
          <w:kern w:val="21"/>
          <w:position w:val="0"/>
          <w:sz w:val="32"/>
          <w:szCs w:val="32"/>
          <w:u w:val="none"/>
          <w:lang w:val="en-US" w:eastAsia="zh-CN" w:bidi="ar-SA"/>
          <w14:textFill>
            <w14:solidFill>
              <w14:schemeClr w14:val="tx1"/>
            </w14:solidFill>
          </w14:textFill>
        </w:rPr>
        <w:t>再深化</w:t>
      </w:r>
      <w:r>
        <w:rPr>
          <w:rFonts w:hint="default" w:ascii="楷体_GB2312" w:hAnsi="楷体_GB2312" w:eastAsia="楷体_GB2312" w:cs="楷体_GB2312"/>
          <w:b/>
          <w:bCs w:val="0"/>
          <w:snapToGrid/>
          <w:color w:val="000000" w:themeColor="text1"/>
          <w:kern w:val="21"/>
          <w:position w:val="0"/>
          <w:sz w:val="32"/>
          <w:szCs w:val="32"/>
          <w:u w:val="none"/>
          <w:lang w:val="en-US" w:eastAsia="zh-CN" w:bidi="ar-SA"/>
          <w14:textFill>
            <w14:solidFill>
              <w14:schemeClr w14:val="tx1"/>
            </w14:solidFill>
          </w14:textFill>
        </w:rPr>
        <w:t>。</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认真贯彻落实《政府信息公开条例》</w:t>
      </w:r>
      <w:r>
        <w:rPr>
          <w:rFonts w:hint="default"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w:t>
      </w:r>
      <w:r>
        <w:rPr>
          <w:rFonts w:hint="default"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t>坚持</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w:t>
      </w:r>
      <w:r>
        <w:rPr>
          <w:rFonts w:hint="default"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t>以公开为常态、不公开为例外</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”的</w:t>
      </w:r>
      <w:r>
        <w:rPr>
          <w:rFonts w:hint="default" w:ascii="仿宋_GB2312" w:hAnsi="Calibri" w:eastAsia="仿宋_GB2312" w:cs="Times New Roman"/>
          <w:color w:val="000000" w:themeColor="text1"/>
          <w:spacing w:val="0"/>
          <w:kern w:val="21"/>
          <w:position w:val="0"/>
          <w:sz w:val="32"/>
          <w:szCs w:val="32"/>
          <w:lang w:val="en-US" w:eastAsia="zh-CN" w:bidi="ar-SA"/>
          <w14:textFill>
            <w14:solidFill>
              <w14:schemeClr w14:val="tx1"/>
            </w14:solidFill>
          </w14:textFill>
        </w:rPr>
        <w:t>原则，</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全力</w:t>
      </w:r>
      <w:r>
        <w:rPr>
          <w:rFonts w:hint="default"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保障</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广大</w:t>
      </w:r>
      <w:r>
        <w:rPr>
          <w:rFonts w:hint="default"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群众</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的</w:t>
      </w:r>
      <w:r>
        <w:rPr>
          <w:rFonts w:hint="default"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知情权、参与权</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和</w:t>
      </w:r>
      <w:r>
        <w:rPr>
          <w:rFonts w:hint="default"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监督权</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。不断强化</w:t>
      </w:r>
      <w:r>
        <w:rPr>
          <w:rFonts w:hint="default"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政务信息公开</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相关</w:t>
      </w:r>
      <w:r>
        <w:rPr>
          <w:rFonts w:hint="default"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保障措施，</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抓好政府网站日常维护工作，保障各栏目在规定时限内稳步更新。</w:t>
      </w:r>
    </w:p>
    <w:p w14:paraId="78F74EF9">
      <w:pPr>
        <w:pStyle w:val="7"/>
        <w:keepNext w:val="0"/>
        <w:keepLines w:val="0"/>
        <w:pageBreakBefore w:val="0"/>
        <w:widowControl w:val="0"/>
        <w:kinsoku/>
        <w:wordWrap/>
        <w:overflowPunct/>
        <w:topLinePunct w:val="0"/>
        <w:autoSpaceDE/>
        <w:autoSpaceDN/>
        <w:bidi w:val="0"/>
        <w:adjustRightInd/>
        <w:snapToGrid/>
        <w:spacing w:after="0" w:line="576" w:lineRule="exact"/>
        <w:ind w:left="0" w:leftChars="0" w:firstLine="643" w:firstLineChars="200"/>
        <w:textAlignment w:val="auto"/>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pPr>
      <w:r>
        <w:rPr>
          <w:rFonts w:hint="eastAsia" w:ascii="楷体_GB2312" w:hAnsi="楷体_GB2312" w:eastAsia="楷体_GB2312" w:cs="楷体_GB2312"/>
          <w:b/>
          <w:bCs w:val="0"/>
          <w:snapToGrid/>
          <w:color w:val="000000" w:themeColor="text1"/>
          <w:kern w:val="21"/>
          <w:position w:val="0"/>
          <w:sz w:val="32"/>
          <w:szCs w:val="32"/>
          <w:u w:val="none"/>
          <w:lang w:val="en-US" w:eastAsia="zh-CN" w:bidi="ar-SA"/>
          <w14:textFill>
            <w14:solidFill>
              <w14:schemeClr w14:val="tx1"/>
            </w14:solidFill>
          </w14:textFill>
        </w:rPr>
        <w:t>五</w:t>
      </w:r>
      <w:r>
        <w:rPr>
          <w:rFonts w:hint="default" w:ascii="楷体_GB2312" w:hAnsi="楷体_GB2312" w:eastAsia="楷体_GB2312" w:cs="楷体_GB2312"/>
          <w:b/>
          <w:bCs w:val="0"/>
          <w:snapToGrid/>
          <w:color w:val="000000" w:themeColor="text1"/>
          <w:kern w:val="21"/>
          <w:position w:val="0"/>
          <w:sz w:val="32"/>
          <w:szCs w:val="32"/>
          <w:u w:val="none"/>
          <w:lang w:val="en-US" w:eastAsia="zh-CN" w:bidi="ar-SA"/>
          <w14:textFill>
            <w14:solidFill>
              <w14:schemeClr w14:val="tx1"/>
            </w14:solidFill>
          </w14:textFill>
        </w:rPr>
        <w:t>是</w:t>
      </w:r>
      <w:r>
        <w:rPr>
          <w:rFonts w:hint="eastAsia" w:ascii="楷体_GB2312" w:hAnsi="楷体_GB2312" w:eastAsia="楷体_GB2312" w:cs="楷体_GB2312"/>
          <w:b/>
          <w:bCs w:val="0"/>
          <w:snapToGrid/>
          <w:color w:val="000000" w:themeColor="text1"/>
          <w:kern w:val="21"/>
          <w:position w:val="0"/>
          <w:sz w:val="32"/>
          <w:szCs w:val="32"/>
          <w:u w:val="none"/>
          <w:lang w:val="en-US" w:eastAsia="zh-CN" w:bidi="ar-SA"/>
          <w14:textFill>
            <w14:solidFill>
              <w14:schemeClr w14:val="tx1"/>
            </w14:solidFill>
          </w14:textFill>
        </w:rPr>
        <w:t>“三服务”水平再提高。</w:t>
      </w:r>
      <w:r>
        <w:rPr>
          <w:rFonts w:hint="eastAsia" w:ascii="仿宋_GB2312" w:eastAsia="仿宋_GB2312" w:cs="Times New Roman"/>
          <w:color w:val="000000" w:themeColor="text1"/>
          <w:spacing w:val="0"/>
          <w:kern w:val="21"/>
          <w:position w:val="0"/>
          <w:sz w:val="32"/>
          <w:szCs w:val="32"/>
          <w:lang w:val="en-US" w:eastAsia="zh-CN" w:bidi="ar-SA"/>
          <w14:textFill>
            <w14:solidFill>
              <w14:schemeClr w14:val="tx1"/>
            </w14:solidFill>
          </w14:textFill>
        </w:rPr>
        <w:t>紧扣区委、区政府中心任务，自觉站在全区大局上思考问题、谋划工作，有效履行参谋助手、综合协调、督查落实、后勤保障等职能，不断提升“三服务”水平，推动政府办各项工作实现新突破，为全面深入推进法治铁西建设做出应有贡献。</w:t>
      </w:r>
    </w:p>
    <w:p w14:paraId="46273BAC">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p w14:paraId="4BE5BC5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bookmarkStart w:id="0" w:name="_GoBack"/>
      <w:bookmarkEnd w:id="0"/>
    </w:p>
    <w:p w14:paraId="366E7F03">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3520" w:firstLineChars="11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四平市铁西区人民政府办公室</w:t>
      </w:r>
    </w:p>
    <w:p w14:paraId="1966758D">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w:t>
      </w:r>
      <w:r>
        <w:rPr>
          <w:rFonts w:hint="default" w:ascii="仿宋_GB2312" w:hAnsi="仿宋_GB2312" w:eastAsia="仿宋_GB2312" w:cs="仿宋_GB2312"/>
          <w:sz w:val="32"/>
          <w:szCs w:val="32"/>
          <w:lang w:eastAsia="zh-CN"/>
        </w:rPr>
        <w:t>5</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日</w:t>
      </w:r>
    </w:p>
    <w:p w14:paraId="0E8DD27B">
      <w:pPr>
        <w:widowControl w:val="0"/>
        <w:wordWrap/>
        <w:adjustRightInd/>
        <w:snapToGrid/>
        <w:spacing w:before="0" w:after="0" w:line="500" w:lineRule="exact"/>
        <w:ind w:left="0" w:leftChars="0" w:right="0"/>
        <w:jc w:val="both"/>
        <w:textAlignment w:val="auto"/>
        <w:outlineLvl w:val="9"/>
        <w:rPr>
          <w:rFonts w:hint="eastAsia" w:ascii="仿宋_GB2312" w:hAnsi="仿宋_GB2312" w:eastAsia="仿宋_GB2312" w:cs="仿宋_GB2312"/>
          <w:sz w:val="32"/>
          <w:szCs w:val="32"/>
          <w:lang w:val="en-US" w:eastAsia="zh-CN"/>
        </w:rPr>
      </w:pPr>
    </w:p>
    <w:p w14:paraId="5CD2207E">
      <w:pPr>
        <w:pStyle w:val="2"/>
        <w:rPr>
          <w:rFonts w:hint="default"/>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587" w:right="1587" w:bottom="1193"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86"/>
    <w:family w:val="auto"/>
    <w:pitch w:val="default"/>
    <w:sig w:usb0="A10006FF" w:usb1="4000205B" w:usb2="00000010" w:usb3="00000000" w:csb0="2000019F" w:csb1="00000000"/>
  </w:font>
  <w:font w:name="文星仿宋">
    <w:altName w:val="仿宋"/>
    <w:panose1 w:val="02010604000101010101"/>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2000000000000"/>
    <w:charset w:val="86"/>
    <w:family w:val="auto"/>
    <w:pitch w:val="default"/>
    <w:sig w:usb0="00000000" w:usb1="0000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DejaVu Sans">
    <w:altName w:val="Segoe Print"/>
    <w:panose1 w:val="020B0603030804020204"/>
    <w:charset w:val="00"/>
    <w:family w:val="auto"/>
    <w:pitch w:val="default"/>
    <w:sig w:usb0="00000000" w:usb1="00000000" w:usb2="0A246029" w:usb3="0400200C" w:csb0="600001FF" w:csb1="DFFF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02633">
    <w:pPr>
      <w:pStyle w:val="9"/>
    </w:pPr>
    <w:r>
      <w:rPr>
        <w:sz w:val="18"/>
      </w:rPr>
      <mc:AlternateContent>
        <mc:Choice Requires="wps">
          <w:drawing>
            <wp:anchor distT="0" distB="0" distL="114300" distR="114300" simplePos="0" relativeHeight="251659264" behindDoc="0" locked="0" layoutInCell="1" allowOverlap="1">
              <wp:simplePos x="0" y="0"/>
              <wp:positionH relativeFrom="margin">
                <wp:posOffset>2637790</wp:posOffset>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488398F">
                          <w:pPr>
                            <w:pStyle w:val="9"/>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left:207.7pt;margin-top:0pt;height:144pt;width:144pt;mso-position-horizontal-relative:margin;mso-wrap-style:none;z-index:251659264;mso-width-relative:page;mso-height-relative:page;" filled="f" stroked="f" coordsize="21600,21600" o:gfxdata="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lD8lDXAAAACAEAAA8AAAAAAAAAAQAgAAAA&#10;IgAAAGRycy9kb3ducmV2LnhtbFBLAQIUABQAAAAIAIdO4kDqYTfR0wEAAKYDAAAOAAAAAAAAAAEA&#10;IAAAACYBAABkcnMvZTJvRG9jLnhtbFBLBQYAAAAABgAGAFkBAABrBQAAAAA=&#10;">
              <v:fill on="f" focussize="0,0"/>
              <v:stroke on="f" weight="1.25pt"/>
              <v:imagedata o:title=""/>
              <o:lock v:ext="edit" aspectratio="f"/>
              <v:textbox inset="0mm,0mm,0mm,0mm" style="mso-fit-shape-to-text:t;">
                <w:txbxContent>
                  <w:p w14:paraId="7488398F">
                    <w:pPr>
                      <w:pStyle w:val="9"/>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7BEC7">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C7862">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590CB">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760A3">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1C882">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335"/>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ZDBjZGM1ZDhmM2Q2ZDIwMGM3ODY4NjNjYzYyZmQifQ=="/>
  </w:docVars>
  <w:rsids>
    <w:rsidRoot w:val="00000000"/>
    <w:rsid w:val="01B16E86"/>
    <w:rsid w:val="07633DF5"/>
    <w:rsid w:val="115C0901"/>
    <w:rsid w:val="17FED369"/>
    <w:rsid w:val="1C9FD774"/>
    <w:rsid w:val="1DFFBA0F"/>
    <w:rsid w:val="1F7EE547"/>
    <w:rsid w:val="26FFD666"/>
    <w:rsid w:val="2ACC0055"/>
    <w:rsid w:val="2DDF0E35"/>
    <w:rsid w:val="2ECD2FCA"/>
    <w:rsid w:val="2FBEE918"/>
    <w:rsid w:val="337F8656"/>
    <w:rsid w:val="35BE542A"/>
    <w:rsid w:val="3ABF0465"/>
    <w:rsid w:val="3BDF3739"/>
    <w:rsid w:val="3D7EB7B3"/>
    <w:rsid w:val="3DD90374"/>
    <w:rsid w:val="3FF8CB5F"/>
    <w:rsid w:val="3FFBDFA1"/>
    <w:rsid w:val="4B75C7E5"/>
    <w:rsid w:val="4CFFDE89"/>
    <w:rsid w:val="540521EF"/>
    <w:rsid w:val="557258CC"/>
    <w:rsid w:val="56EF9134"/>
    <w:rsid w:val="56FD7CEF"/>
    <w:rsid w:val="59DF28FA"/>
    <w:rsid w:val="5DFF7730"/>
    <w:rsid w:val="5E3F82FE"/>
    <w:rsid w:val="5E7DD69C"/>
    <w:rsid w:val="5F17A101"/>
    <w:rsid w:val="5FEF9A26"/>
    <w:rsid w:val="5FFF6E2B"/>
    <w:rsid w:val="67FF3B8D"/>
    <w:rsid w:val="69DDD737"/>
    <w:rsid w:val="6BBE6977"/>
    <w:rsid w:val="6BDFAB9F"/>
    <w:rsid w:val="6BFA3B87"/>
    <w:rsid w:val="6CFAA9D3"/>
    <w:rsid w:val="6DDFA052"/>
    <w:rsid w:val="6E67A81E"/>
    <w:rsid w:val="6F3E6CFC"/>
    <w:rsid w:val="6F782F3C"/>
    <w:rsid w:val="6FFCE609"/>
    <w:rsid w:val="6FFD72B7"/>
    <w:rsid w:val="6FFE8EEA"/>
    <w:rsid w:val="71D7D0F1"/>
    <w:rsid w:val="73DEB259"/>
    <w:rsid w:val="75BE582C"/>
    <w:rsid w:val="76AFA8B7"/>
    <w:rsid w:val="76DF9F66"/>
    <w:rsid w:val="76E9635D"/>
    <w:rsid w:val="777FB7F7"/>
    <w:rsid w:val="77F75EEC"/>
    <w:rsid w:val="7A87CC1C"/>
    <w:rsid w:val="7A910AD2"/>
    <w:rsid w:val="7A935F55"/>
    <w:rsid w:val="7B2AE63C"/>
    <w:rsid w:val="7BDF8F11"/>
    <w:rsid w:val="7D0E09AD"/>
    <w:rsid w:val="7DDB569D"/>
    <w:rsid w:val="7DFF096A"/>
    <w:rsid w:val="7E7A4ABB"/>
    <w:rsid w:val="7EE7A70F"/>
    <w:rsid w:val="7EE93B71"/>
    <w:rsid w:val="7EEDC4F9"/>
    <w:rsid w:val="7EEE0673"/>
    <w:rsid w:val="7F200B9A"/>
    <w:rsid w:val="7F2E9A86"/>
    <w:rsid w:val="7F541156"/>
    <w:rsid w:val="7F6F3D3C"/>
    <w:rsid w:val="7F7BEF10"/>
    <w:rsid w:val="7F7EF84B"/>
    <w:rsid w:val="7F7F1B2F"/>
    <w:rsid w:val="7F7F7AF9"/>
    <w:rsid w:val="7F9FB85B"/>
    <w:rsid w:val="7FBE6D69"/>
    <w:rsid w:val="7FBFC495"/>
    <w:rsid w:val="7FF59447"/>
    <w:rsid w:val="7FFBFA7D"/>
    <w:rsid w:val="7FFD3FFE"/>
    <w:rsid w:val="7FFF9818"/>
    <w:rsid w:val="988F6264"/>
    <w:rsid w:val="9D6732A7"/>
    <w:rsid w:val="B637B9B6"/>
    <w:rsid w:val="B78E56F4"/>
    <w:rsid w:val="B7B56966"/>
    <w:rsid w:val="B7FC7A93"/>
    <w:rsid w:val="BBFF728F"/>
    <w:rsid w:val="BDFFF8A5"/>
    <w:rsid w:val="BF6FBF4F"/>
    <w:rsid w:val="CB9A5022"/>
    <w:rsid w:val="CF7E61DA"/>
    <w:rsid w:val="CFEEB0BE"/>
    <w:rsid w:val="CFFBF85C"/>
    <w:rsid w:val="CFFF6C10"/>
    <w:rsid w:val="D3FE839C"/>
    <w:rsid w:val="D53AA042"/>
    <w:rsid w:val="D6D7EE00"/>
    <w:rsid w:val="D75E74AA"/>
    <w:rsid w:val="D9DED913"/>
    <w:rsid w:val="DCEF4BE6"/>
    <w:rsid w:val="DD7D6622"/>
    <w:rsid w:val="DDDF30F8"/>
    <w:rsid w:val="DDFB0DEE"/>
    <w:rsid w:val="DE768984"/>
    <w:rsid w:val="DE795089"/>
    <w:rsid w:val="DFCDFA4A"/>
    <w:rsid w:val="DFD98D92"/>
    <w:rsid w:val="DFFF664F"/>
    <w:rsid w:val="E127F27D"/>
    <w:rsid w:val="E37FE233"/>
    <w:rsid w:val="E6F3AA51"/>
    <w:rsid w:val="E7B444F7"/>
    <w:rsid w:val="EAFE8B54"/>
    <w:rsid w:val="ECEC0EE3"/>
    <w:rsid w:val="EEFF21B4"/>
    <w:rsid w:val="EFD3E24A"/>
    <w:rsid w:val="F3F99D6C"/>
    <w:rsid w:val="F77FEED4"/>
    <w:rsid w:val="F7DF54F6"/>
    <w:rsid w:val="F7FDE985"/>
    <w:rsid w:val="F9BFDE86"/>
    <w:rsid w:val="FA6F1DC8"/>
    <w:rsid w:val="FBDE9DCA"/>
    <w:rsid w:val="FBFD3E98"/>
    <w:rsid w:val="FBFD4065"/>
    <w:rsid w:val="FCF34FC2"/>
    <w:rsid w:val="FD3F5086"/>
    <w:rsid w:val="FD7FEF05"/>
    <w:rsid w:val="FDFFA4DF"/>
    <w:rsid w:val="FE3525D8"/>
    <w:rsid w:val="FE37F244"/>
    <w:rsid w:val="FEEF8918"/>
    <w:rsid w:val="FEFF4790"/>
    <w:rsid w:val="FF3F59C4"/>
    <w:rsid w:val="FF3F6C47"/>
    <w:rsid w:val="FF5E703F"/>
    <w:rsid w:val="FF83C4BC"/>
    <w:rsid w:val="FF8EBF9E"/>
    <w:rsid w:val="FFBF5198"/>
    <w:rsid w:val="FFDEA7D2"/>
    <w:rsid w:val="FFEFDC01"/>
    <w:rsid w:val="FFF628A4"/>
    <w:rsid w:val="FFFBCCBF"/>
    <w:rsid w:val="FFFBF079"/>
    <w:rsid w:val="FFFF3B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widowControl w:val="0"/>
      <w:adjustRightInd/>
      <w:snapToGrid/>
      <w:spacing w:after="0"/>
      <w:ind w:left="0" w:leftChars="0" w:firstLine="960"/>
      <w:jc w:val="both"/>
    </w:pPr>
    <w:rPr>
      <w:rFonts w:ascii="Times New Roman" w:hAnsi="Times New Roman" w:eastAsia="宋体" w:cs="Times New Roman"/>
      <w:kern w:val="2"/>
      <w:sz w:val="32"/>
      <w:szCs w:val="24"/>
    </w:rPr>
  </w:style>
  <w:style w:type="paragraph" w:styleId="3">
    <w:name w:val="Body Text Indent"/>
    <w:basedOn w:val="1"/>
    <w:next w:val="4"/>
    <w:semiHidden/>
    <w:unhideWhenUsed/>
    <w:qFormat/>
    <w:uiPriority w:val="99"/>
    <w:pPr>
      <w:ind w:firstLine="567" w:firstLineChars="189"/>
    </w:pPr>
    <w:rPr>
      <w:rFonts w:eastAsia="仿宋_GB2312"/>
      <w:sz w:val="32"/>
    </w:rPr>
  </w:style>
  <w:style w:type="paragraph" w:styleId="4">
    <w:name w:val="Normal Indent"/>
    <w:basedOn w:val="1"/>
    <w:next w:val="5"/>
    <w:unhideWhenUsed/>
    <w:qFormat/>
    <w:uiPriority w:val="0"/>
    <w:pPr>
      <w:ind w:firstLine="420" w:firstLineChars="200"/>
    </w:pPr>
  </w:style>
  <w:style w:type="paragraph" w:styleId="5">
    <w:name w:val="toc 2"/>
    <w:basedOn w:val="1"/>
    <w:next w:val="1"/>
    <w:unhideWhenUsed/>
    <w:qFormat/>
    <w:uiPriority w:val="99"/>
    <w:pPr>
      <w:ind w:left="200" w:leftChars="200"/>
    </w:pPr>
    <w:rPr>
      <w:rFonts w:ascii="Calibri" w:hAnsi="Calibri"/>
      <w:smallCaps/>
      <w:szCs w:val="24"/>
    </w:rPr>
  </w:style>
  <w:style w:type="paragraph" w:styleId="6">
    <w:name w:val="Date"/>
    <w:basedOn w:val="1"/>
    <w:next w:val="1"/>
    <w:link w:val="33"/>
    <w:qFormat/>
    <w:uiPriority w:val="0"/>
    <w:pPr>
      <w:ind w:left="100" w:leftChars="2500"/>
    </w:pPr>
  </w:style>
  <w:style w:type="paragraph" w:styleId="7">
    <w:name w:val="Body Text Indent 2"/>
    <w:basedOn w:val="1"/>
    <w:unhideWhenUsed/>
    <w:qFormat/>
    <w:uiPriority w:val="99"/>
    <w:pPr>
      <w:spacing w:after="120" w:line="480" w:lineRule="auto"/>
      <w:ind w:left="200" w:leftChars="200"/>
    </w:pPr>
  </w:style>
  <w:style w:type="paragraph" w:styleId="8">
    <w:name w:val="Balloon Text"/>
    <w:basedOn w:val="1"/>
    <w:link w:val="34"/>
    <w:qFormat/>
    <w:uiPriority w:val="0"/>
    <w:rPr>
      <w:sz w:val="18"/>
      <w:szCs w:val="18"/>
    </w:rPr>
  </w:style>
  <w:style w:type="paragraph" w:styleId="9">
    <w:name w:val="footer"/>
    <w:basedOn w:val="1"/>
    <w:link w:val="36"/>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1">
    <w:name w:val="Normal (Web)"/>
    <w:basedOn w:val="1"/>
    <w:qFormat/>
    <w:uiPriority w:val="0"/>
    <w:pPr>
      <w:jc w:val="left"/>
    </w:pPr>
    <w:rPr>
      <w:rFonts w:cs="Times New Roman"/>
      <w:kern w:val="0"/>
      <w:sz w:val="24"/>
    </w:rPr>
  </w:style>
  <w:style w:type="paragraph" w:styleId="12">
    <w:name w:val="Title"/>
    <w:basedOn w:val="1"/>
    <w:link w:val="31"/>
    <w:qFormat/>
    <w:uiPriority w:val="0"/>
    <w:pPr>
      <w:spacing w:before="240" w:after="60"/>
      <w:jc w:val="center"/>
      <w:outlineLvl w:val="0"/>
    </w:pPr>
    <w:rPr>
      <w:rFonts w:ascii="Arial" w:hAnsi="Arial" w:eastAsia="宋体"/>
      <w:b/>
      <w:bCs/>
      <w:sz w:val="32"/>
      <w:szCs w:val="32"/>
    </w:rPr>
  </w:style>
  <w:style w:type="character" w:styleId="15">
    <w:name w:val="Strong"/>
    <w:basedOn w:val="14"/>
    <w:qFormat/>
    <w:uiPriority w:val="0"/>
    <w:rPr>
      <w:b/>
    </w:rPr>
  </w:style>
  <w:style w:type="character" w:styleId="16">
    <w:name w:val="page number"/>
    <w:basedOn w:val="14"/>
    <w:qFormat/>
    <w:uiPriority w:val="0"/>
  </w:style>
  <w:style w:type="character" w:styleId="17">
    <w:name w:val="Hyperlink"/>
    <w:basedOn w:val="14"/>
    <w:qFormat/>
    <w:uiPriority w:val="0"/>
    <w:rPr>
      <w:color w:val="0000FF"/>
      <w:u w:val="single"/>
    </w:rPr>
  </w:style>
  <w:style w:type="paragraph" w:customStyle="1" w:styleId="1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9">
    <w:name w:val="等级级别"/>
    <w:link w:val="35"/>
    <w:qFormat/>
    <w:uiPriority w:val="0"/>
    <w:pPr>
      <w:spacing w:line="579" w:lineRule="exact"/>
    </w:pPr>
    <w:rPr>
      <w:rFonts w:ascii="黑体" w:hAnsi="Calibri" w:eastAsia="黑体" w:cs="黑体"/>
      <w:spacing w:val="8"/>
      <w:kern w:val="2"/>
      <w:position w:val="4"/>
      <w:sz w:val="30"/>
      <w:szCs w:val="30"/>
      <w:lang w:val="en-US" w:eastAsia="zh-CN" w:bidi="ar-SA"/>
    </w:rPr>
  </w:style>
  <w:style w:type="paragraph" w:customStyle="1" w:styleId="20">
    <w:name w:val="主送机关"/>
    <w:next w:val="1"/>
    <w:qFormat/>
    <w:uiPriority w:val="0"/>
    <w:pPr>
      <w:topLinePunct/>
      <w:spacing w:line="579" w:lineRule="exact"/>
    </w:pPr>
    <w:rPr>
      <w:rFonts w:ascii="仿宋_GB2312" w:hAnsi="文星仿宋" w:eastAsia="仿宋_GB2312" w:cs="Times New Roman"/>
      <w:spacing w:val="8"/>
      <w:kern w:val="2"/>
      <w:position w:val="4"/>
      <w:sz w:val="32"/>
      <w:szCs w:val="32"/>
      <w:lang w:val="en-US" w:eastAsia="zh-CN" w:bidi="ar-SA"/>
    </w:rPr>
  </w:style>
  <w:style w:type="paragraph" w:customStyle="1" w:styleId="21">
    <w:name w:val="发文字号"/>
    <w:qFormat/>
    <w:uiPriority w:val="0"/>
    <w:pPr>
      <w:spacing w:line="579" w:lineRule="exact"/>
      <w:jc w:val="center"/>
    </w:pPr>
    <w:rPr>
      <w:rFonts w:ascii="仿宋_GB2312" w:hAnsi="Times New Roman" w:eastAsia="仿宋_GB2312" w:cs="Times New Roman"/>
      <w:spacing w:val="8"/>
      <w:kern w:val="2"/>
      <w:position w:val="4"/>
      <w:sz w:val="32"/>
      <w:szCs w:val="32"/>
      <w:lang w:val="en-US" w:eastAsia="zh-CN" w:bidi="ar-SA"/>
    </w:rPr>
  </w:style>
  <w:style w:type="paragraph" w:customStyle="1" w:styleId="22">
    <w:name w:val="公文标题"/>
    <w:qFormat/>
    <w:uiPriority w:val="0"/>
    <w:pPr>
      <w:spacing w:line="660" w:lineRule="exact"/>
      <w:jc w:val="center"/>
    </w:pPr>
    <w:rPr>
      <w:rFonts w:ascii="Times New Roman" w:hAnsi="Times New Roman" w:eastAsia="方正小标宋_GBK" w:cs="Times New Roman"/>
      <w:spacing w:val="-8"/>
      <w:kern w:val="2"/>
      <w:sz w:val="44"/>
      <w:szCs w:val="44"/>
      <w:lang w:val="en-US" w:eastAsia="zh-CN" w:bidi="ar-SA"/>
    </w:rPr>
  </w:style>
  <w:style w:type="paragraph" w:customStyle="1" w:styleId="23">
    <w:name w:val="说明文字"/>
    <w:qFormat/>
    <w:uiPriority w:val="0"/>
    <w:pPr>
      <w:spacing w:line="300" w:lineRule="exact"/>
    </w:pPr>
    <w:rPr>
      <w:rFonts w:ascii="仿宋_GB2312" w:hAnsi="Times New Roman" w:eastAsia="仿宋_GB2312" w:cs="Times New Roman"/>
      <w:vanish/>
      <w:color w:val="0000FF"/>
      <w:kern w:val="2"/>
      <w:sz w:val="24"/>
      <w:szCs w:val="24"/>
      <w:lang w:val="en-US" w:eastAsia="zh-CN" w:bidi="ar-SA"/>
    </w:rPr>
  </w:style>
  <w:style w:type="paragraph" w:customStyle="1" w:styleId="24">
    <w:name w:val="等级"/>
    <w:qFormat/>
    <w:uiPriority w:val="0"/>
    <w:pPr>
      <w:spacing w:line="579" w:lineRule="exact"/>
      <w:jc w:val="both"/>
    </w:pPr>
    <w:rPr>
      <w:rFonts w:ascii="仿宋_GB2312" w:hAnsi="Times New Roman" w:eastAsia="仿宋_GB2312" w:cs="Times New Roman"/>
      <w:spacing w:val="8"/>
      <w:kern w:val="2"/>
      <w:position w:val="4"/>
      <w:sz w:val="32"/>
      <w:szCs w:val="32"/>
      <w:lang w:val="en-US" w:eastAsia="zh-CN" w:bidi="ar-SA"/>
    </w:rPr>
  </w:style>
  <w:style w:type="paragraph" w:customStyle="1" w:styleId="25">
    <w:name w:val="List Paragraph"/>
    <w:basedOn w:val="1"/>
    <w:unhideWhenUsed/>
    <w:qFormat/>
    <w:uiPriority w:val="99"/>
    <w:pPr>
      <w:ind w:firstLine="420" w:firstLineChars="200"/>
    </w:pPr>
  </w:style>
  <w:style w:type="paragraph" w:customStyle="1" w:styleId="2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纯文本1"/>
    <w:basedOn w:val="26"/>
    <w:qFormat/>
    <w:uiPriority w:val="0"/>
    <w:rPr>
      <w:rFonts w:ascii="宋体" w:hAnsi="Courier New" w:cs="Courier New"/>
      <w:szCs w:val="21"/>
    </w:rPr>
  </w:style>
  <w:style w:type="paragraph" w:customStyle="1" w:styleId="30">
    <w:name w:val="p0"/>
    <w:basedOn w:val="1"/>
    <w:qFormat/>
    <w:uiPriority w:val="0"/>
    <w:pPr>
      <w:widowControl/>
    </w:pPr>
    <w:rPr>
      <w:kern w:val="0"/>
      <w:szCs w:val="21"/>
    </w:rPr>
  </w:style>
  <w:style w:type="character" w:customStyle="1" w:styleId="31">
    <w:name w:val="标题 Char Char"/>
    <w:link w:val="12"/>
    <w:qFormat/>
    <w:uiPriority w:val="0"/>
    <w:rPr>
      <w:rFonts w:ascii="Arial" w:hAnsi="Arial" w:eastAsia="宋体"/>
      <w:b/>
      <w:bCs/>
      <w:kern w:val="2"/>
      <w:sz w:val="32"/>
      <w:szCs w:val="32"/>
    </w:rPr>
  </w:style>
  <w:style w:type="character" w:customStyle="1" w:styleId="32">
    <w:name w:val="标题 Char1"/>
    <w:basedOn w:val="14"/>
    <w:qFormat/>
    <w:uiPriority w:val="0"/>
    <w:rPr>
      <w:rFonts w:ascii="Calibri Light" w:hAnsi="Calibri Light" w:eastAsia="宋体" w:cs="黑体"/>
      <w:b/>
      <w:bCs/>
      <w:kern w:val="2"/>
      <w:sz w:val="32"/>
      <w:szCs w:val="32"/>
    </w:rPr>
  </w:style>
  <w:style w:type="character" w:customStyle="1" w:styleId="33">
    <w:name w:val="日期 Char Char"/>
    <w:basedOn w:val="14"/>
    <w:link w:val="6"/>
    <w:qFormat/>
    <w:uiPriority w:val="0"/>
    <w:rPr>
      <w:kern w:val="2"/>
      <w:sz w:val="21"/>
      <w:szCs w:val="24"/>
    </w:rPr>
  </w:style>
  <w:style w:type="character" w:customStyle="1" w:styleId="34">
    <w:name w:val="批注框文本 Char Char"/>
    <w:basedOn w:val="14"/>
    <w:link w:val="8"/>
    <w:qFormat/>
    <w:uiPriority w:val="0"/>
    <w:rPr>
      <w:kern w:val="2"/>
      <w:sz w:val="18"/>
      <w:szCs w:val="18"/>
    </w:rPr>
  </w:style>
  <w:style w:type="character" w:customStyle="1" w:styleId="35">
    <w:name w:val="等级级别 Char Char"/>
    <w:basedOn w:val="14"/>
    <w:link w:val="19"/>
    <w:qFormat/>
    <w:uiPriority w:val="0"/>
    <w:rPr>
      <w:rFonts w:ascii="黑体" w:eastAsia="黑体"/>
      <w:spacing w:val="8"/>
      <w:kern w:val="2"/>
      <w:position w:val="4"/>
      <w:sz w:val="30"/>
      <w:szCs w:val="30"/>
    </w:rPr>
  </w:style>
  <w:style w:type="character" w:customStyle="1" w:styleId="36">
    <w:name w:val="页脚 Char Char"/>
    <w:basedOn w:val="14"/>
    <w:link w:val="9"/>
    <w:qFormat/>
    <w:uiPriority w:val="99"/>
    <w:rPr>
      <w:rFonts w:ascii="Calibri" w:hAnsi="Calibri" w:eastAsia="宋体" w:cs="黑体"/>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2318</Words>
  <Characters>2396</Characters>
  <Lines>12</Lines>
  <Paragraphs>3</Paragraphs>
  <TotalTime>122</TotalTime>
  <ScaleCrop>false</ScaleCrop>
  <LinksUpToDate>false</LinksUpToDate>
  <CharactersWithSpaces>2478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2017-06-11T03:02:00Z</dcterms:created>
  <dc:creator>Administrator</dc:creator>
  <cp:lastModifiedBy>Administrator</cp:lastModifiedBy>
  <cp:lastPrinted>2025-01-21T07:37:00Z</cp:lastPrinted>
  <dcterms:modified xsi:type="dcterms:W3CDTF">2025-01-22T03:16:54Z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55D7325EEAC4489983AEF8D10CB2DB1F</vt:lpwstr>
  </property>
  <property fmtid="{D5CDD505-2E9C-101B-9397-08002B2CF9AE}" pid="4" name="KSOTemplateDocerSaveRecord">
    <vt:lpwstr>eyJoZGlkIjoiMGJkMGQ1ZDVkOTUyNTg4Y2FiNmIyN2M4MjA5OGU5YzEifQ==</vt:lpwstr>
  </property>
</Properties>
</file>